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D4" w:rsidRDefault="000035D4" w:rsidP="000035D4">
      <w:pPr>
        <w:jc w:val="center"/>
      </w:pPr>
      <w:r>
        <w:rPr>
          <w:b/>
          <w:color w:val="000000"/>
        </w:rPr>
        <w:t>Заключение экспертизы</w:t>
      </w:r>
      <w:r>
        <w:br/>
      </w:r>
      <w:r>
        <w:rPr>
          <w:b/>
          <w:color w:val="000000"/>
        </w:rPr>
        <w:t>медицинской технологии на соответствие критериям</w:t>
      </w:r>
      <w:r>
        <w:br/>
      </w:r>
      <w:r>
        <w:rPr>
          <w:b/>
          <w:color w:val="000000"/>
        </w:rPr>
        <w:t>высокотехнологичных медицинских услуг</w:t>
      </w:r>
      <w: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Описание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Характеристика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 w:rsidP="008657F3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lang w:eastAsia="en-US"/>
              </w:rPr>
              <w:t>«</w:t>
            </w:r>
            <w:r w:rsidR="008657F3">
              <w:rPr>
                <w:sz w:val="24"/>
                <w:lang w:eastAsia="en-US"/>
              </w:rPr>
              <w:t>Другая трансплантация печени</w:t>
            </w:r>
            <w:r w:rsidRPr="000035D4">
              <w:rPr>
                <w:sz w:val="24"/>
                <w:lang w:eastAsia="en-US"/>
              </w:rPr>
              <w:t>»</w:t>
            </w:r>
            <w:r>
              <w:rPr>
                <w:sz w:val="24"/>
                <w:lang w:eastAsia="en-US"/>
              </w:rPr>
              <w:t xml:space="preserve"> (Код МКБ-5</w:t>
            </w:r>
            <w:r w:rsidR="008657F3">
              <w:rPr>
                <w:sz w:val="24"/>
                <w:lang w:eastAsia="en-US"/>
              </w:rPr>
              <w:t>0.59</w:t>
            </w:r>
            <w:r>
              <w:rPr>
                <w:sz w:val="24"/>
                <w:lang w:eastAsia="en-US"/>
              </w:rPr>
              <w:t>)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8657F3">
            <w:pPr>
              <w:jc w:val="both"/>
              <w:rPr>
                <w:sz w:val="24"/>
                <w:lang w:eastAsia="en-US"/>
              </w:rPr>
            </w:pPr>
            <w:r w:rsidRPr="0013155F">
              <w:rPr>
                <w:sz w:val="24"/>
                <w:szCs w:val="24"/>
                <w:lang w:eastAsia="en-US"/>
              </w:rPr>
              <w:t>Острая и хроническая печеночная недостаточность вследствие широкого спектра заболеваний и поражений печени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212F44" w:rsidRDefault="00212F44" w:rsidP="00212F44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proofErr w:type="gramStart"/>
            <w:r w:rsidRPr="0013155F">
              <w:rPr>
                <w:sz w:val="24"/>
                <w:szCs w:val="24"/>
              </w:rPr>
              <w:t xml:space="preserve">Операция по пересадке печени делится на 3 фазы: фазу рассечения со </w:t>
            </w:r>
            <w:proofErr w:type="spellStart"/>
            <w:r w:rsidRPr="0013155F">
              <w:rPr>
                <w:sz w:val="24"/>
                <w:szCs w:val="24"/>
              </w:rPr>
              <w:t>скелетизацией</w:t>
            </w:r>
            <w:proofErr w:type="spellEnd"/>
            <w:r w:rsidRPr="0013155F">
              <w:rPr>
                <w:sz w:val="24"/>
                <w:szCs w:val="24"/>
              </w:rPr>
              <w:t xml:space="preserve"> </w:t>
            </w:r>
            <w:proofErr w:type="spellStart"/>
            <w:r w:rsidRPr="0013155F">
              <w:rPr>
                <w:sz w:val="24"/>
                <w:szCs w:val="24"/>
              </w:rPr>
              <w:t>нативной</w:t>
            </w:r>
            <w:proofErr w:type="spellEnd"/>
            <w:r w:rsidRPr="0013155F">
              <w:rPr>
                <w:sz w:val="24"/>
                <w:szCs w:val="24"/>
              </w:rPr>
              <w:t xml:space="preserve"> печени, фазу замены </w:t>
            </w:r>
            <w:r>
              <w:rPr>
                <w:sz w:val="24"/>
                <w:szCs w:val="24"/>
              </w:rPr>
              <w:t xml:space="preserve">части </w:t>
            </w:r>
            <w:r w:rsidRPr="0013155F">
              <w:rPr>
                <w:sz w:val="24"/>
                <w:szCs w:val="24"/>
              </w:rPr>
              <w:t xml:space="preserve">печени с удалением печени и имплантацией </w:t>
            </w:r>
            <w:r>
              <w:rPr>
                <w:sz w:val="24"/>
                <w:szCs w:val="24"/>
              </w:rPr>
              <w:t xml:space="preserve">части </w:t>
            </w:r>
            <w:r w:rsidRPr="0013155F">
              <w:rPr>
                <w:sz w:val="24"/>
                <w:szCs w:val="24"/>
              </w:rPr>
              <w:t xml:space="preserve">донорского органа путем наложения анастомоза полой вены с портальной веной или анастомоза печеночной вены донорского органа с манжетой собственной печеночной вены и </w:t>
            </w:r>
            <w:proofErr w:type="spellStart"/>
            <w:r w:rsidRPr="0013155F">
              <w:rPr>
                <w:sz w:val="24"/>
                <w:szCs w:val="24"/>
              </w:rPr>
              <w:t>реперфузионную</w:t>
            </w:r>
            <w:proofErr w:type="spellEnd"/>
            <w:r w:rsidRPr="0013155F">
              <w:rPr>
                <w:sz w:val="24"/>
                <w:szCs w:val="24"/>
              </w:rPr>
              <w:t xml:space="preserve"> фазу с восстановлением кровотока в </w:t>
            </w:r>
            <w:proofErr w:type="spellStart"/>
            <w:r w:rsidRPr="0013155F">
              <w:rPr>
                <w:sz w:val="24"/>
                <w:szCs w:val="24"/>
              </w:rPr>
              <w:t>трансплантанте</w:t>
            </w:r>
            <w:proofErr w:type="spellEnd"/>
            <w:r w:rsidRPr="0013155F">
              <w:rPr>
                <w:sz w:val="24"/>
                <w:szCs w:val="24"/>
              </w:rPr>
              <w:t>, гемостазом, завершением формирования печеночного артериального анастомоза и</w:t>
            </w:r>
            <w:proofErr w:type="gramEnd"/>
            <w:r w:rsidRPr="0013155F">
              <w:rPr>
                <w:sz w:val="24"/>
                <w:szCs w:val="24"/>
              </w:rPr>
              <w:t xml:space="preserve"> желчного дренажа. Трансплантация печени </w:t>
            </w:r>
            <w:r>
              <w:rPr>
                <w:sz w:val="24"/>
                <w:szCs w:val="24"/>
              </w:rPr>
              <w:t>производит</w:t>
            </w:r>
            <w:r w:rsidRPr="0013155F">
              <w:rPr>
                <w:sz w:val="24"/>
                <w:szCs w:val="24"/>
              </w:rPr>
              <w:t>ся от живого донора и включа</w:t>
            </w:r>
            <w:r>
              <w:rPr>
                <w:sz w:val="24"/>
                <w:szCs w:val="24"/>
              </w:rPr>
              <w:t>ет</w:t>
            </w:r>
            <w:r w:rsidRPr="0013155F">
              <w:rPr>
                <w:sz w:val="24"/>
                <w:szCs w:val="24"/>
              </w:rPr>
              <w:t xml:space="preserve"> в себя пересадку левого латерального сегмента, левой доли, правой доли, расширенной правой доли, двух долей от двух доноров, трансплантацию «Домино».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8657F3" w:rsidRPr="0013155F" w:rsidRDefault="008657F3" w:rsidP="008657F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3155F">
              <w:rPr>
                <w:color w:val="000000"/>
                <w:sz w:val="24"/>
                <w:szCs w:val="24"/>
              </w:rPr>
              <w:t>50.69 Другие восстановительные операции на печени</w:t>
            </w:r>
          </w:p>
          <w:p w:rsidR="000035D4" w:rsidRDefault="008657F3" w:rsidP="008657F3">
            <w:pPr>
              <w:tabs>
                <w:tab w:val="left" w:pos="280"/>
              </w:tabs>
              <w:rPr>
                <w:color w:val="000000"/>
                <w:sz w:val="24"/>
                <w:szCs w:val="24"/>
              </w:rPr>
            </w:pPr>
            <w:r w:rsidRPr="0013155F">
              <w:rPr>
                <w:color w:val="000000"/>
                <w:sz w:val="24"/>
                <w:szCs w:val="24"/>
              </w:rPr>
              <w:t>50.90 Другие операции на печени</w:t>
            </w:r>
          </w:p>
          <w:p w:rsidR="008657F3" w:rsidRDefault="008657F3" w:rsidP="008657F3">
            <w:pPr>
              <w:tabs>
                <w:tab w:val="left" w:pos="28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50.51 Вспомогательная </w:t>
            </w:r>
            <w:r w:rsidR="0006234F">
              <w:rPr>
                <w:color w:val="000000"/>
                <w:sz w:val="24"/>
                <w:szCs w:val="24"/>
              </w:rPr>
              <w:t>трансплантация</w:t>
            </w:r>
            <w:r>
              <w:rPr>
                <w:color w:val="000000"/>
                <w:sz w:val="24"/>
                <w:szCs w:val="24"/>
              </w:rPr>
              <w:t xml:space="preserve"> печени</w:t>
            </w:r>
          </w:p>
          <w:p w:rsidR="008657F3" w:rsidRDefault="008657F3" w:rsidP="008657F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50.52 Трансплантация печени от кадавра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Критерии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-87" w:right="-143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Баллы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доказатель</w:t>
            </w:r>
            <w:proofErr w:type="gramStart"/>
            <w:r>
              <w:rPr>
                <w:color w:val="000000"/>
                <w:sz w:val="24"/>
                <w:lang w:eastAsia="en-US"/>
              </w:rPr>
              <w:t>ств кл</w:t>
            </w:r>
            <w:proofErr w:type="gramEnd"/>
            <w:r>
              <w:rPr>
                <w:color w:val="000000"/>
                <w:sz w:val="24"/>
                <w:lang w:eastAsia="en-US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6F1E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7,5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6F1EE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036F2F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332304" w:rsidRDefault="00AF097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36F2F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036F2F"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  <w:lang w:eastAsia="en-US"/>
              </w:rPr>
              <w:t>затратоемкости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медицинской </w:t>
            </w:r>
            <w:r>
              <w:rPr>
                <w:color w:val="000000"/>
                <w:sz w:val="24"/>
                <w:lang w:eastAsia="en-US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44C81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044C81">
              <w:rPr>
                <w:sz w:val="24"/>
                <w:lang w:eastAsia="en-US"/>
              </w:rPr>
              <w:lastRenderedPageBreak/>
              <w:t>3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CC7277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CC7277">
              <w:rPr>
                <w:sz w:val="24"/>
                <w:lang w:eastAsia="en-US"/>
              </w:rPr>
              <w:t>22,5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Примечание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F805BC" w:rsidP="00F805BC">
            <w:pPr>
              <w:jc w:val="both"/>
              <w:rPr>
                <w:strike/>
                <w:sz w:val="24"/>
                <w:lang w:eastAsia="en-US"/>
              </w:rPr>
            </w:pPr>
            <w:bookmarkStart w:id="0" w:name="_GoBack"/>
            <w:r>
              <w:rPr>
                <w:color w:val="000000"/>
                <w:sz w:val="24"/>
                <w:szCs w:val="24"/>
                <w:lang w:eastAsia="en-US"/>
              </w:rPr>
              <w:t xml:space="preserve">Трансплантация от живого донора </w:t>
            </w:r>
            <w:r w:rsidRPr="00206282">
              <w:rPr>
                <w:color w:val="000000"/>
                <w:sz w:val="24"/>
                <w:szCs w:val="24"/>
                <w:lang w:eastAsia="en-US"/>
              </w:rPr>
              <w:t>показывает значительные положительные отдаленные результаты, сокращает смертность пациентов, ожидающих трансплантацию, а также имеет отличные постоперационные показатели.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М</w:t>
            </w:r>
            <w:r w:rsidRPr="00D77DCD">
              <w:rPr>
                <w:sz w:val="24"/>
                <w:szCs w:val="24"/>
                <w:lang w:eastAsia="en-US"/>
              </w:rPr>
              <w:t>етод явля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D77DCD">
              <w:rPr>
                <w:sz w:val="24"/>
                <w:szCs w:val="24"/>
                <w:lang w:eastAsia="en-US"/>
              </w:rPr>
              <w:t xml:space="preserve">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</w:t>
            </w:r>
            <w:r>
              <w:rPr>
                <w:sz w:val="24"/>
                <w:szCs w:val="24"/>
                <w:lang w:eastAsia="en-US"/>
              </w:rPr>
              <w:t>линико-экономически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эффективным.</w:t>
            </w:r>
            <w:bookmarkEnd w:id="0"/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1" w:name="Таблица2_Методология_PICO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2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Методология PICO</w:t>
      </w:r>
    </w:p>
    <w:bookmarkEnd w:id="1"/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528"/>
        <w:gridCol w:w="3106"/>
        <w:gridCol w:w="2829"/>
      </w:tblGrid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русском языке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A84310" w:rsidRDefault="000035D4" w:rsidP="00A84310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 w:rsidRPr="00A84310">
              <w:rPr>
                <w:sz w:val="24"/>
                <w:szCs w:val="24"/>
                <w:lang w:eastAsia="en-US"/>
              </w:rPr>
              <w:t>Терминология на английском языке</w:t>
            </w:r>
          </w:p>
        </w:tc>
      </w:tr>
      <w:tr w:rsidR="000035D4" w:rsidRPr="00F805BC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opulation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atient</w:t>
            </w:r>
            <w:proofErr w:type="spellEnd"/>
            <w:r>
              <w:rPr>
                <w:sz w:val="24"/>
                <w:lang w:eastAsia="en-US"/>
              </w:rPr>
              <w:t xml:space="preserve"> – (</w:t>
            </w:r>
            <w:r>
              <w:rPr>
                <w:i/>
                <w:sz w:val="24"/>
                <w:lang w:eastAsia="en-US"/>
              </w:rPr>
              <w:t>население или пациент:</w:t>
            </w:r>
            <w:proofErr w:type="gramEnd"/>
            <w:r>
              <w:rPr>
                <w:i/>
                <w:sz w:val="24"/>
                <w:lang w:eastAsia="en-US"/>
              </w:rPr>
              <w:t xml:space="preserve"> Целевой контингент или пациент:</w:t>
            </w:r>
          </w:p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для кого используется технология)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EC469E" w:rsidRPr="0013155F">
              <w:rPr>
                <w:sz w:val="24"/>
                <w:szCs w:val="24"/>
                <w:lang w:eastAsia="en-US"/>
              </w:rPr>
              <w:t>хроническ</w:t>
            </w:r>
            <w:r w:rsidR="00EC469E">
              <w:rPr>
                <w:sz w:val="24"/>
                <w:szCs w:val="24"/>
                <w:lang w:eastAsia="en-US"/>
              </w:rPr>
              <w:t xml:space="preserve">ой </w:t>
            </w:r>
            <w:r w:rsidR="00EC469E" w:rsidRPr="0013155F">
              <w:rPr>
                <w:sz w:val="24"/>
                <w:szCs w:val="24"/>
                <w:lang w:eastAsia="en-US"/>
              </w:rPr>
              <w:t>печеночн</w:t>
            </w:r>
            <w:r w:rsidR="00EC469E">
              <w:rPr>
                <w:sz w:val="24"/>
                <w:szCs w:val="24"/>
                <w:lang w:eastAsia="en-US"/>
              </w:rPr>
              <w:t xml:space="preserve">ой </w:t>
            </w:r>
            <w:r w:rsidR="00EC469E" w:rsidRPr="0013155F">
              <w:rPr>
                <w:sz w:val="24"/>
                <w:szCs w:val="24"/>
                <w:lang w:eastAsia="en-US"/>
              </w:rPr>
              <w:t>недостаточност</w:t>
            </w:r>
            <w:r w:rsidR="00EC469E">
              <w:rPr>
                <w:sz w:val="24"/>
                <w:szCs w:val="24"/>
                <w:lang w:eastAsia="en-US"/>
              </w:rPr>
              <w:t>ью</w:t>
            </w:r>
          </w:p>
          <w:p w:rsidR="000035D4" w:rsidRDefault="000035D4">
            <w:pPr>
              <w:jc w:val="center"/>
              <w:rPr>
                <w:sz w:val="24"/>
                <w:highlight w:val="cyan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212F44" w:rsidRDefault="00EC469E" w:rsidP="00A84310">
            <w:pPr>
              <w:tabs>
                <w:tab w:val="left" w:pos="280"/>
              </w:tabs>
              <w:rPr>
                <w:sz w:val="24"/>
                <w:szCs w:val="24"/>
                <w:lang w:val="en-US" w:eastAsia="en-US"/>
              </w:rPr>
            </w:pPr>
            <w:r w:rsidRPr="00212F44">
              <w:rPr>
                <w:sz w:val="24"/>
                <w:szCs w:val="24"/>
                <w:lang w:val="en-US" w:eastAsia="en-US"/>
              </w:rPr>
              <w:t>Patients with liver failure/hepatic failure/chronic hypohepatia/hepatism/liver decompensation/life threatening liver diseases</w:t>
            </w:r>
          </w:p>
        </w:tc>
      </w:tr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I</w:t>
            </w:r>
            <w:r>
              <w:rPr>
                <w:sz w:val="24"/>
                <w:lang w:eastAsia="en-US"/>
              </w:rPr>
              <w:t>ntervention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sz w:val="24"/>
                <w:lang w:eastAsia="en-US"/>
              </w:rPr>
              <w:t>Exposure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7714B7" w:rsidRDefault="008F5A2E" w:rsidP="007714B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</w:t>
            </w:r>
            <w:r w:rsidR="007714B7">
              <w:rPr>
                <w:sz w:val="24"/>
                <w:lang w:eastAsia="en-US"/>
              </w:rPr>
              <w:t>ечени</w:t>
            </w:r>
            <w:r w:rsidR="007714B7" w:rsidRPr="007714B7">
              <w:rPr>
                <w:sz w:val="24"/>
                <w:lang w:eastAsia="en-US"/>
              </w:rPr>
              <w:t xml:space="preserve"> (</w:t>
            </w:r>
            <w:r w:rsidR="007714B7">
              <w:rPr>
                <w:sz w:val="24"/>
                <w:lang w:eastAsia="en-US"/>
              </w:rPr>
              <w:t>от живого донора)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7714B7" w:rsidRDefault="007714B7">
            <w:pPr>
              <w:jc w:val="center"/>
              <w:rPr>
                <w:sz w:val="24"/>
                <w:highlight w:val="cyan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Liver</w:t>
            </w:r>
            <w:r w:rsidR="008F5A2E">
              <w:rPr>
                <w:sz w:val="24"/>
                <w:lang w:val="en-US" w:eastAsia="en-US"/>
              </w:rPr>
              <w:t xml:space="preserve"> transplantation</w:t>
            </w:r>
            <w:r>
              <w:rPr>
                <w:sz w:val="24"/>
                <w:lang w:val="en-US" w:eastAsia="en-US"/>
              </w:rPr>
              <w:t xml:space="preserve"> (living donor)</w:t>
            </w:r>
          </w:p>
        </w:tc>
      </w:tr>
      <w:tr w:rsidR="000035D4" w:rsidRPr="00F805BC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C</w:t>
            </w:r>
            <w:r>
              <w:rPr>
                <w:sz w:val="24"/>
                <w:lang w:eastAsia="en-US"/>
              </w:rPr>
              <w:t>omparison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(Альтернативная технология сравнения)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Вспомогательная трансплантация печени (частичная)</w:t>
            </w:r>
            <w:r>
              <w:rPr>
                <w:sz w:val="24"/>
                <w:lang w:eastAsia="en-US"/>
              </w:rPr>
              <w:t xml:space="preserve"> </w:t>
            </w:r>
            <w:r w:rsidR="008F5A2E">
              <w:rPr>
                <w:sz w:val="24"/>
                <w:lang w:eastAsia="en-US"/>
              </w:rPr>
              <w:t xml:space="preserve">/ </w:t>
            </w:r>
            <w:r w:rsidR="00FD5709" w:rsidRPr="00FD5709">
              <w:rPr>
                <w:sz w:val="24"/>
                <w:lang w:eastAsia="en-US"/>
              </w:rPr>
              <w:t>/</w:t>
            </w:r>
            <w:r w:rsidR="003F693E">
              <w:rPr>
                <w:sz w:val="24"/>
                <w:lang w:eastAsia="en-US"/>
              </w:rPr>
              <w:t>Трансплантация п</w:t>
            </w:r>
            <w:r>
              <w:rPr>
                <w:sz w:val="24"/>
                <w:lang w:eastAsia="en-US"/>
              </w:rPr>
              <w:t>ечени</w:t>
            </w:r>
            <w:r w:rsidR="003F693E">
              <w:rPr>
                <w:sz w:val="24"/>
                <w:lang w:eastAsia="en-US"/>
              </w:rPr>
              <w:t xml:space="preserve"> от кадавра/</w:t>
            </w:r>
            <w:r w:rsidR="00FD5709">
              <w:rPr>
                <w:sz w:val="24"/>
                <w:lang w:eastAsia="en-US"/>
              </w:rPr>
              <w:t>В</w:t>
            </w:r>
            <w:r w:rsidR="00FD5709" w:rsidRPr="00CD19AF">
              <w:rPr>
                <w:color w:val="000000"/>
                <w:sz w:val="24"/>
                <w:szCs w:val="24"/>
              </w:rPr>
              <w:t xml:space="preserve">осстановительные операции на </w:t>
            </w:r>
            <w:r>
              <w:rPr>
                <w:color w:val="000000"/>
                <w:sz w:val="24"/>
                <w:szCs w:val="24"/>
              </w:rPr>
              <w:t>печени</w:t>
            </w:r>
          </w:p>
          <w:p w:rsidR="00610D51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10D51" w:rsidRDefault="00610D51" w:rsidP="00610D5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10D51" w:rsidRDefault="00610D51" w:rsidP="00610D51">
            <w:pPr>
              <w:jc w:val="center"/>
              <w:rPr>
                <w:sz w:val="24"/>
                <w:highlight w:val="yellow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AA4DBF" w:rsidRDefault="00797CA9" w:rsidP="00797CA9">
            <w:pPr>
              <w:jc w:val="center"/>
              <w:rPr>
                <w:sz w:val="24"/>
                <w:highlight w:val="yellow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A</w:t>
            </w:r>
            <w:r w:rsidR="00736D6B" w:rsidRPr="00736D6B">
              <w:rPr>
                <w:sz w:val="24"/>
                <w:lang w:val="en-US" w:eastAsia="en-US"/>
              </w:rPr>
              <w:t xml:space="preserve">uxiliary </w:t>
            </w:r>
            <w:r>
              <w:rPr>
                <w:sz w:val="24"/>
                <w:lang w:val="en-US" w:eastAsia="en-US"/>
              </w:rPr>
              <w:t xml:space="preserve">liver </w:t>
            </w:r>
            <w:r w:rsidR="00736D6B" w:rsidRPr="00736D6B">
              <w:rPr>
                <w:sz w:val="24"/>
                <w:lang w:val="en-US" w:eastAsia="en-US"/>
              </w:rPr>
              <w:t xml:space="preserve">transplantation </w:t>
            </w:r>
            <w:r w:rsidR="00FD5709" w:rsidRPr="00FD5709">
              <w:rPr>
                <w:sz w:val="24"/>
                <w:lang w:val="en-US" w:eastAsia="en-US"/>
              </w:rPr>
              <w:t>/</w:t>
            </w:r>
            <w:r w:rsidR="003F693E" w:rsidRPr="003F693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3F693E">
              <w:rPr>
                <w:sz w:val="24"/>
                <w:lang w:val="en-US" w:eastAsia="en-US"/>
              </w:rPr>
              <w:t>Cadaver(</w:t>
            </w:r>
            <w:r w:rsidR="003F693E" w:rsidRPr="003F693E">
              <w:rPr>
                <w:sz w:val="24"/>
                <w:lang w:val="en-US" w:eastAsia="en-US"/>
              </w:rPr>
              <w:t xml:space="preserve">a deceased donor) received </w:t>
            </w:r>
            <w:r>
              <w:rPr>
                <w:sz w:val="24"/>
                <w:lang w:val="en-US" w:eastAsia="en-US"/>
              </w:rPr>
              <w:t xml:space="preserve">liver </w:t>
            </w:r>
            <w:r w:rsidR="003F693E" w:rsidRPr="003F693E">
              <w:rPr>
                <w:sz w:val="24"/>
                <w:lang w:val="en-US" w:eastAsia="en-US"/>
              </w:rPr>
              <w:t>transplantation</w:t>
            </w:r>
            <w:r w:rsidR="003F693E" w:rsidRPr="00FD5709">
              <w:rPr>
                <w:sz w:val="24"/>
                <w:lang w:val="en-US" w:eastAsia="en-US"/>
              </w:rPr>
              <w:t xml:space="preserve"> </w:t>
            </w:r>
            <w:r>
              <w:rPr>
                <w:sz w:val="24"/>
                <w:lang w:val="en-US" w:eastAsia="en-US"/>
              </w:rPr>
              <w:t xml:space="preserve">/Liver </w:t>
            </w:r>
            <w:r w:rsidR="00FD5709">
              <w:rPr>
                <w:sz w:val="24"/>
                <w:lang w:val="en-US" w:eastAsia="en-US"/>
              </w:rPr>
              <w:t>surgical repair</w:t>
            </w:r>
            <w:r w:rsidR="00AA4DBF" w:rsidRPr="00AA4DBF">
              <w:rPr>
                <w:sz w:val="24"/>
                <w:lang w:val="en-US" w:eastAsia="en-US"/>
              </w:rPr>
              <w:t>/</w:t>
            </w:r>
            <w:r w:rsidR="00AA4DBF">
              <w:rPr>
                <w:sz w:val="24"/>
                <w:lang w:val="en-US" w:eastAsia="en-US"/>
              </w:rPr>
              <w:t xml:space="preserve"> </w:t>
            </w:r>
          </w:p>
        </w:tc>
      </w:tr>
      <w:tr w:rsidR="000035D4" w:rsidRPr="00F805BC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O</w:t>
            </w:r>
            <w:r>
              <w:rPr>
                <w:sz w:val="24"/>
                <w:lang w:eastAsia="en-US"/>
              </w:rPr>
              <w:t>utcomes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(Результат: конечные и промежуточные результаты оценки)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5EBF" w:rsidRDefault="00796F28">
            <w:pPr>
              <w:rPr>
                <w:color w:val="000000"/>
                <w:sz w:val="24"/>
                <w:szCs w:val="24"/>
              </w:rPr>
            </w:pPr>
            <w:r w:rsidRPr="009E5EBF">
              <w:rPr>
                <w:color w:val="000000"/>
                <w:sz w:val="24"/>
                <w:szCs w:val="24"/>
              </w:rPr>
              <w:t xml:space="preserve">Сохранение </w:t>
            </w:r>
            <w:proofErr w:type="gramStart"/>
            <w:r w:rsidRPr="009E5EBF">
              <w:rPr>
                <w:color w:val="000000"/>
                <w:sz w:val="24"/>
                <w:szCs w:val="24"/>
              </w:rPr>
              <w:t>жизни</w:t>
            </w:r>
            <w:r w:rsidR="009E5EBF" w:rsidRPr="009E5EBF">
              <w:rPr>
                <w:color w:val="000000"/>
                <w:sz w:val="24"/>
                <w:szCs w:val="24"/>
              </w:rPr>
              <w:t>-выживаемость</w:t>
            </w:r>
            <w:proofErr w:type="gramEnd"/>
            <w:r w:rsidRPr="009E5EBF">
              <w:rPr>
                <w:color w:val="000000"/>
                <w:sz w:val="24"/>
                <w:szCs w:val="24"/>
              </w:rPr>
              <w:t xml:space="preserve"> / качество жизни/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B53EA2" w:rsidRDefault="00E23BA2">
            <w:pPr>
              <w:rPr>
                <w:color w:val="000000"/>
                <w:sz w:val="24"/>
                <w:szCs w:val="24"/>
                <w:lang w:val="en-US"/>
              </w:rPr>
            </w:pPr>
            <w:r w:rsidRPr="00B53EA2">
              <w:rPr>
                <w:color w:val="000000"/>
                <w:sz w:val="24"/>
                <w:szCs w:val="24"/>
                <w:lang w:val="en-US"/>
              </w:rPr>
              <w:t>Survival rate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/ quality of life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№10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оценки исследования доказательств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356"/>
        <w:gridCol w:w="1613"/>
        <w:gridCol w:w="1352"/>
        <w:gridCol w:w="6250"/>
      </w:tblGrid>
      <w:tr w:rsidR="009456EA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F805BC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3E7349" w:rsidRDefault="00B30DF2" w:rsidP="00B53EA2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B30DF2">
              <w:rPr>
                <w:color w:val="000000"/>
                <w:sz w:val="24"/>
                <w:szCs w:val="24"/>
                <w:lang w:val="en-US" w:eastAsia="en-US"/>
              </w:rPr>
              <w:t>Operative outcomes of adult living donor liver transplantation and deceased donor liver transplantation: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2014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5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B30DF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Yu X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B30DF2" w:rsidRPr="003E7349" w:rsidRDefault="00F805BC" w:rsidP="00B53EA2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8" w:history="1">
              <w:r w:rsidR="00B30DF2" w:rsidRPr="003E7349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http://www.ncbi.nlm.nih.gov/pubmed/24478109</w:t>
              </w:r>
            </w:hyperlink>
            <w:r w:rsidR="00B30DF2" w:rsidRPr="003E734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Непрямое сравнение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E3" w:rsidRDefault="00B427E3" w:rsidP="00B427E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035D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7E3" w:rsidRPr="00214B26" w:rsidRDefault="00B427E3" w:rsidP="00B53EA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="009456EA" w:rsidRPr="00715A44">
              <w:rPr>
                <w:sz w:val="24"/>
                <w:lang w:eastAsia="en-US"/>
              </w:rPr>
              <w:t>.</w:t>
            </w:r>
            <w:r w:rsidR="0007467B">
              <w:rPr>
                <w:sz w:val="24"/>
                <w:lang w:eastAsia="en-US"/>
              </w:rPr>
              <w:t xml:space="preserve"> </w:t>
            </w:r>
            <w:r w:rsidR="00214B26">
              <w:rPr>
                <w:sz w:val="24"/>
                <w:lang w:eastAsia="en-US"/>
              </w:rPr>
              <w:t>(</w:t>
            </w:r>
            <w:r w:rsidR="00214B26" w:rsidRPr="009308AC">
              <w:rPr>
                <w:sz w:val="24"/>
                <w:lang w:eastAsia="en-US"/>
              </w:rPr>
              <w:t>LDLT</w:t>
            </w:r>
            <w:r w:rsidR="00214B26">
              <w:rPr>
                <w:sz w:val="24"/>
                <w:lang w:eastAsia="en-US"/>
              </w:rPr>
              <w:t xml:space="preserve">) </w:t>
            </w:r>
            <w:r w:rsidR="0007467B">
              <w:rPr>
                <w:sz w:val="24"/>
                <w:lang w:eastAsia="en-US"/>
              </w:rPr>
              <w:t>Трансплантация печени</w:t>
            </w:r>
            <w:r w:rsidR="0007467B" w:rsidRPr="007714B7">
              <w:rPr>
                <w:sz w:val="24"/>
                <w:lang w:eastAsia="en-US"/>
              </w:rPr>
              <w:t xml:space="preserve"> (</w:t>
            </w:r>
            <w:r w:rsidR="0007467B">
              <w:rPr>
                <w:sz w:val="24"/>
                <w:lang w:eastAsia="en-US"/>
              </w:rPr>
              <w:t>от кадавра).</w:t>
            </w:r>
            <w:r w:rsidR="00214B26" w:rsidRPr="009308AC">
              <w:rPr>
                <w:sz w:val="24"/>
                <w:lang w:eastAsia="en-US"/>
              </w:rPr>
              <w:t xml:space="preserve"> (DDLT)</w:t>
            </w:r>
          </w:p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715A4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9456EA" w:rsidRPr="00214B26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797997" w:rsidRDefault="00214B26" w:rsidP="0079799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797997">
              <w:rPr>
                <w:sz w:val="24"/>
                <w:lang w:eastAsia="en-US"/>
              </w:rPr>
              <w:t xml:space="preserve">19 исследований с участием  5450 пациентов были включены </w:t>
            </w:r>
            <w:proofErr w:type="gramStart"/>
            <w:r w:rsidRPr="00797997">
              <w:rPr>
                <w:sz w:val="24"/>
                <w:lang w:eastAsia="en-US"/>
              </w:rPr>
              <w:t>в</w:t>
            </w:r>
            <w:proofErr w:type="gramEnd"/>
            <w:r w:rsidRPr="00797997">
              <w:rPr>
                <w:sz w:val="24"/>
                <w:lang w:eastAsia="en-US"/>
              </w:rPr>
              <w:t xml:space="preserve"> мета-анализ. В сравнении с DDLT, LDLT</w:t>
            </w:r>
            <w:r w:rsidR="009D090D" w:rsidRPr="00797997">
              <w:rPr>
                <w:sz w:val="24"/>
                <w:lang w:eastAsia="en-US"/>
              </w:rPr>
              <w:t xml:space="preserve"> показала более высокую продолжительность операции реципиента, тогда как показатель холодовой ишемии был лучше. Билиарные, сосудистые осложнения и </w:t>
            </w:r>
            <w:r w:rsidR="00B93213" w:rsidRPr="00797997">
              <w:rPr>
                <w:sz w:val="24"/>
                <w:lang w:eastAsia="en-US"/>
              </w:rPr>
              <w:t xml:space="preserve">необходимость </w:t>
            </w:r>
            <w:proofErr w:type="spellStart"/>
            <w:r w:rsidR="00B93213" w:rsidRPr="00797997">
              <w:rPr>
                <w:sz w:val="24"/>
                <w:lang w:eastAsia="en-US"/>
              </w:rPr>
              <w:t>реимплантации</w:t>
            </w:r>
            <w:proofErr w:type="spellEnd"/>
            <w:r w:rsidR="00B93213" w:rsidRPr="00797997">
              <w:rPr>
                <w:sz w:val="24"/>
                <w:lang w:eastAsia="en-US"/>
              </w:rPr>
              <w:t xml:space="preserve"> встречались чаще у реципиентов от живого донора (LDLT).  Никаких существенных различий не наблюдалось в </w:t>
            </w:r>
            <w:proofErr w:type="spellStart"/>
            <w:proofErr w:type="gramStart"/>
            <w:r w:rsidR="00B93213" w:rsidRPr="00797997">
              <w:rPr>
                <w:sz w:val="24"/>
                <w:lang w:eastAsia="en-US"/>
              </w:rPr>
              <w:t>в</w:t>
            </w:r>
            <w:proofErr w:type="spellEnd"/>
            <w:proofErr w:type="gramEnd"/>
            <w:r w:rsidR="00B93213" w:rsidRPr="00797997">
              <w:rPr>
                <w:sz w:val="24"/>
                <w:lang w:eastAsia="en-US"/>
              </w:rPr>
              <w:t xml:space="preserve"> потребности по переливанию крови(эритроцитов), продолжительности пребывания в стационаре, частоте интраабдоминального кровотечения или периоперационной смертности между LDLT и DDLT.</w:t>
            </w:r>
          </w:p>
          <w:p w:rsidR="00B427E3" w:rsidRPr="00B93213" w:rsidRDefault="009308AC" w:rsidP="00B53EA2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Pr="009E5EB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</w:p>
        </w:tc>
      </w:tr>
      <w:tr w:rsidR="009456EA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214B26" w:rsidRDefault="009456EA" w:rsidP="00B53EA2">
            <w:pPr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214B26" w:rsidRDefault="009456EA" w:rsidP="00B53EA2">
            <w:pPr>
              <w:rPr>
                <w:sz w:val="24"/>
                <w:lang w:val="en-US"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D520F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F805BC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3E7349" w:rsidRDefault="00981EC5" w:rsidP="00F6189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981EC5">
              <w:rPr>
                <w:color w:val="000000"/>
                <w:sz w:val="24"/>
                <w:szCs w:val="24"/>
                <w:lang w:val="en-US" w:eastAsia="en-US"/>
              </w:rPr>
              <w:t>Right lobe split liver transplantation versus whole liver transplantation in adult recipients: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981EC5">
              <w:rPr>
                <w:color w:val="000000"/>
                <w:sz w:val="24"/>
                <w:szCs w:val="24"/>
                <w:lang w:val="en-US" w:eastAsia="en-US"/>
              </w:rPr>
              <w:t xml:space="preserve">, 2015, </w:t>
            </w:r>
            <w:hyperlink r:id="rId9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0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Li Q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1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Zhang J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981EC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2" w:history="1">
              <w:r w:rsidRPr="00981EC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981EC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981EC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981EC5" w:rsidRPr="003E7349" w:rsidRDefault="00F805BC" w:rsidP="00F61891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13" w:history="1">
              <w:r w:rsidR="00981EC5" w:rsidRPr="003E7349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http://www.ncbi.nlm.nih.gov/pubmed/25832308</w:t>
              </w:r>
            </w:hyperlink>
            <w:r w:rsidR="00981EC5" w:rsidRPr="003E734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C34D4E" w:rsidP="00BD520F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и мета-анализ 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4E" w:rsidRDefault="00C34D4E" w:rsidP="00C34D4E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F61891" w:rsidRDefault="00C34D4E" w:rsidP="00C34D4E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4E" w:rsidRPr="00214B26" w:rsidRDefault="006162D0" w:rsidP="00C34D4E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 (правая доля печени</w:t>
            </w:r>
            <w:r w:rsidRPr="009308AC">
              <w:rPr>
                <w:sz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.</w:t>
            </w:r>
            <w:r w:rsidRPr="009308AC">
              <w:rPr>
                <w:sz w:val="24"/>
                <w:lang w:eastAsia="en-US"/>
              </w:rPr>
              <w:t xml:space="preserve"> (SLT)</w:t>
            </w:r>
            <w:r>
              <w:rPr>
                <w:sz w:val="24"/>
                <w:lang w:eastAsia="en-US"/>
              </w:rPr>
              <w:t xml:space="preserve">. </w:t>
            </w:r>
            <w:r w:rsidR="00C34D4E">
              <w:rPr>
                <w:sz w:val="24"/>
                <w:lang w:eastAsia="en-US"/>
              </w:rPr>
              <w:t>Трансплантация печени</w:t>
            </w:r>
            <w:r w:rsidR="00C34D4E" w:rsidRPr="007714B7">
              <w:rPr>
                <w:sz w:val="24"/>
                <w:lang w:eastAsia="en-US"/>
              </w:rPr>
              <w:t xml:space="preserve"> (</w:t>
            </w:r>
            <w:r w:rsidR="00C34D4E">
              <w:rPr>
                <w:sz w:val="24"/>
                <w:lang w:eastAsia="en-US"/>
              </w:rPr>
              <w:t xml:space="preserve">от </w:t>
            </w:r>
            <w:r>
              <w:rPr>
                <w:sz w:val="24"/>
                <w:lang w:eastAsia="en-US"/>
              </w:rPr>
              <w:t>кадавра-полная трансплантация</w:t>
            </w:r>
            <w:r w:rsidR="00C34D4E">
              <w:rPr>
                <w:sz w:val="24"/>
                <w:lang w:eastAsia="en-US"/>
              </w:rPr>
              <w:t>)</w:t>
            </w:r>
            <w:r w:rsidR="00C34D4E" w:rsidRPr="00715A44">
              <w:rPr>
                <w:sz w:val="24"/>
                <w:lang w:eastAsia="en-US"/>
              </w:rPr>
              <w:t>.</w:t>
            </w:r>
            <w:r w:rsidR="00C34D4E">
              <w:rPr>
                <w:sz w:val="24"/>
                <w:lang w:eastAsia="en-US"/>
              </w:rPr>
              <w:t xml:space="preserve"> (</w:t>
            </w:r>
            <w:r w:rsidR="00C34D4E" w:rsidRPr="009308AC">
              <w:rPr>
                <w:sz w:val="24"/>
                <w:lang w:eastAsia="en-US"/>
              </w:rPr>
              <w:t>WLT</w:t>
            </w:r>
            <w:r w:rsidR="00C34D4E">
              <w:rPr>
                <w:sz w:val="24"/>
                <w:lang w:eastAsia="en-US"/>
              </w:rPr>
              <w:t xml:space="preserve">) </w:t>
            </w:r>
          </w:p>
          <w:p w:rsidR="00F61891" w:rsidRPr="009308AC" w:rsidRDefault="00C34D4E" w:rsidP="00C34D4E">
            <w:pPr>
              <w:rPr>
                <w:sz w:val="24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715A4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RPr="009E5EBF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79" w:rsidRPr="00397FBC" w:rsidRDefault="00882383" w:rsidP="00397FBC">
            <w:pPr>
              <w:rPr>
                <w:sz w:val="24"/>
                <w:lang w:eastAsia="en-US"/>
              </w:rPr>
            </w:pPr>
            <w:r w:rsidRPr="00397FBC">
              <w:rPr>
                <w:sz w:val="24"/>
                <w:lang w:eastAsia="en-US"/>
              </w:rPr>
              <w:t xml:space="preserve">17 исследований с участием 48,457 пациентов были включены согласно критериям отбора.  Результаты двух критериев сравнения (выживаемость пациента и выживаемость трансплантата) между </w:t>
            </w:r>
            <w:r w:rsidRPr="009308AC">
              <w:rPr>
                <w:sz w:val="24"/>
                <w:lang w:eastAsia="en-US"/>
              </w:rPr>
              <w:t>WLT</w:t>
            </w:r>
            <w:r>
              <w:rPr>
                <w:sz w:val="24"/>
                <w:lang w:eastAsia="en-US"/>
              </w:rPr>
              <w:t xml:space="preserve"> и </w:t>
            </w:r>
            <w:r w:rsidRPr="009308AC">
              <w:rPr>
                <w:sz w:val="24"/>
                <w:lang w:eastAsia="en-US"/>
              </w:rPr>
              <w:t>SLT</w:t>
            </w:r>
            <w:r w:rsidRPr="00397FBC">
              <w:rPr>
                <w:sz w:val="24"/>
                <w:lang w:eastAsia="en-US"/>
              </w:rPr>
              <w:t xml:space="preserve"> не отличались.</w:t>
            </w:r>
            <w:r w:rsidR="00651979" w:rsidRPr="00397FBC">
              <w:rPr>
                <w:sz w:val="24"/>
                <w:lang w:eastAsia="en-US"/>
              </w:rPr>
              <w:t xml:space="preserve"> Однако при </w:t>
            </w:r>
            <w:r w:rsidR="00397FBC" w:rsidRPr="009308AC">
              <w:rPr>
                <w:sz w:val="24"/>
                <w:lang w:eastAsia="en-US"/>
              </w:rPr>
              <w:t>SLT</w:t>
            </w:r>
            <w:r w:rsidR="00397FBC" w:rsidRPr="00397FBC">
              <w:rPr>
                <w:sz w:val="24"/>
                <w:lang w:eastAsia="en-US"/>
              </w:rPr>
              <w:t xml:space="preserve"> </w:t>
            </w:r>
            <w:r w:rsidR="00651979" w:rsidRPr="00397FBC">
              <w:rPr>
                <w:sz w:val="24"/>
                <w:lang w:eastAsia="en-US"/>
              </w:rPr>
              <w:t xml:space="preserve">наблюдались выше частота </w:t>
            </w:r>
            <w:proofErr w:type="spellStart"/>
            <w:r w:rsidR="00651979" w:rsidRPr="00397FBC">
              <w:rPr>
                <w:sz w:val="24"/>
                <w:lang w:eastAsia="en-US"/>
              </w:rPr>
              <w:t>билиарных</w:t>
            </w:r>
            <w:proofErr w:type="spellEnd"/>
            <w:r w:rsidR="00651979" w:rsidRPr="00397FBC">
              <w:rPr>
                <w:sz w:val="24"/>
                <w:lang w:eastAsia="en-US"/>
              </w:rPr>
              <w:t xml:space="preserve"> и сосудистых осложнений, выделения желчи, тромбоз печеночных артерий и затруднения выводного тракта.</w:t>
            </w:r>
            <w:r w:rsidR="00295903" w:rsidRPr="00397FBC">
              <w:rPr>
                <w:sz w:val="24"/>
                <w:lang w:eastAsia="en-US"/>
              </w:rPr>
              <w:t xml:space="preserve"> Незначительные различия были выявлены по частоте возникновения стриктур желчных протоков, осложнению портальной вены, </w:t>
            </w:r>
            <w:proofErr w:type="spellStart"/>
            <w:r w:rsidR="00295903" w:rsidRPr="00397FBC">
              <w:rPr>
                <w:sz w:val="24"/>
                <w:lang w:eastAsia="en-US"/>
              </w:rPr>
              <w:t>постоперативному</w:t>
            </w:r>
            <w:proofErr w:type="spellEnd"/>
            <w:r w:rsidR="00295903" w:rsidRPr="00397FBC">
              <w:rPr>
                <w:sz w:val="24"/>
                <w:lang w:eastAsia="en-US"/>
              </w:rPr>
              <w:t xml:space="preserve"> кровотечению,  требующему хирургическое </w:t>
            </w:r>
            <w:r w:rsidR="00295903" w:rsidRPr="00397FBC">
              <w:rPr>
                <w:sz w:val="24"/>
                <w:lang w:eastAsia="en-US"/>
              </w:rPr>
              <w:lastRenderedPageBreak/>
              <w:t>вмешательство, ретрансплантации.</w:t>
            </w:r>
          </w:p>
          <w:p w:rsidR="00F61891" w:rsidRPr="00397FBC" w:rsidRDefault="00F61891" w:rsidP="00397FBC">
            <w:pPr>
              <w:rPr>
                <w:sz w:val="24"/>
                <w:lang w:eastAsia="en-US"/>
              </w:rPr>
            </w:pPr>
            <w:r w:rsidRPr="00397FBC">
              <w:rPr>
                <w:sz w:val="24"/>
                <w:lang w:eastAsia="en-US"/>
              </w:rPr>
              <w:t>Множитель 1.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F805BC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434321" w:rsidRDefault="00434321" w:rsidP="00434321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 w:rsidRPr="00434321">
              <w:rPr>
                <w:color w:val="000000"/>
                <w:sz w:val="24"/>
                <w:szCs w:val="24"/>
                <w:lang w:val="en-US" w:eastAsia="en-US"/>
              </w:rPr>
              <w:t>Living vs. deceased donor liver transplantation for hepatocellular carcinoma: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434321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14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RC</w:t>
              </w:r>
            </w:hyperlink>
            <w:r w:rsidRPr="0043432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5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Sandhu L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6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Dixon PR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7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Greig PD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8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19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McGilvray ID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2013, </w:t>
            </w:r>
            <w:hyperlink r:id="rId20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http://www.ncbi.nlm.nih.gov/pubmed/23157398</w:t>
              </w:r>
            </w:hyperlink>
            <w:r w:rsidRPr="0043432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</w:t>
            </w:r>
            <w:r w:rsidR="00434321">
              <w:rPr>
                <w:color w:val="000000"/>
                <w:sz w:val="24"/>
                <w:szCs w:val="24"/>
                <w:lang w:eastAsia="en-US"/>
              </w:rPr>
              <w:t>и мета-анализ сравнительных исследований разных дизайнов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321" w:rsidRDefault="00434321" w:rsidP="0043432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F61891" w:rsidRDefault="00434321" w:rsidP="0043432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321" w:rsidRPr="00214B26" w:rsidRDefault="00434321" w:rsidP="00434321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(</w:t>
            </w:r>
            <w:r w:rsidRPr="009308AC">
              <w:rPr>
                <w:sz w:val="24"/>
                <w:lang w:eastAsia="en-US"/>
              </w:rPr>
              <w:t>LDLT</w:t>
            </w:r>
            <w:r>
              <w:rPr>
                <w:sz w:val="24"/>
                <w:lang w:eastAsia="en-US"/>
              </w:rPr>
              <w:t>)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F61891" w:rsidRDefault="00434321" w:rsidP="00434321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F61891" w:rsidRPr="00434321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321" w:rsidRPr="008843B8" w:rsidRDefault="00434321" w:rsidP="008843B8">
            <w:pPr>
              <w:rPr>
                <w:sz w:val="24"/>
                <w:lang w:eastAsia="en-US"/>
              </w:rPr>
            </w:pPr>
            <w:r w:rsidRPr="008843B8">
              <w:rPr>
                <w:sz w:val="24"/>
                <w:lang w:eastAsia="en-US"/>
              </w:rPr>
              <w:t>Анализ показал,</w:t>
            </w:r>
            <w:r w:rsidR="003A7482" w:rsidRPr="008843B8">
              <w:rPr>
                <w:sz w:val="24"/>
                <w:lang w:eastAsia="en-US"/>
              </w:rPr>
              <w:t xml:space="preserve"> </w:t>
            </w:r>
            <w:r w:rsidRPr="008843B8">
              <w:rPr>
                <w:sz w:val="24"/>
                <w:lang w:eastAsia="en-US"/>
              </w:rPr>
              <w:t xml:space="preserve">что выживаемость без признаков заболевания </w:t>
            </w:r>
            <w:proofErr w:type="gramStart"/>
            <w:r w:rsidR="003A7482" w:rsidRPr="008843B8">
              <w:rPr>
                <w:sz w:val="24"/>
                <w:lang w:eastAsia="en-US"/>
              </w:rPr>
              <w:t>гепато-целлюлярной</w:t>
            </w:r>
            <w:proofErr w:type="gramEnd"/>
            <w:r w:rsidR="003A7482" w:rsidRPr="008843B8">
              <w:rPr>
                <w:sz w:val="24"/>
                <w:lang w:eastAsia="en-US"/>
              </w:rPr>
              <w:t xml:space="preserve"> карциномой ниже при LDLT в сравнении с DDLT.</w:t>
            </w:r>
          </w:p>
          <w:p w:rsidR="00F61891" w:rsidRPr="00434321" w:rsidRDefault="003A7482" w:rsidP="003A7482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val="en-US" w:eastAsia="en-US"/>
              </w:rPr>
            </w:pPr>
            <w:r w:rsidRPr="009308AC">
              <w:rPr>
                <w:sz w:val="24"/>
                <w:lang w:eastAsia="en-US"/>
              </w:rPr>
              <w:t>Множитель –1</w:t>
            </w:r>
          </w:p>
        </w:tc>
      </w:tr>
      <w:tr w:rsidR="00F61891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434321" w:rsidRDefault="00F61891">
            <w:pPr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434321" w:rsidRDefault="00F61891">
            <w:pPr>
              <w:rPr>
                <w:sz w:val="24"/>
                <w:lang w:val="en-US"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D520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8843B8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206282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8843B8" w:rsidRPr="00F805BC" w:rsidTr="008843B8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Pr="007B1545" w:rsidRDefault="007B1545" w:rsidP="009B3E70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 w:rsidRPr="007B1545">
              <w:rPr>
                <w:sz w:val="24"/>
                <w:lang w:val="en-US" w:eastAsia="en-US"/>
              </w:rPr>
              <w:t>Defining long-term outcomes with living donor liver t</w:t>
            </w:r>
            <w:r>
              <w:rPr>
                <w:sz w:val="24"/>
                <w:lang w:val="en-US" w:eastAsia="en-US"/>
              </w:rPr>
              <w:t>ransplantation in North America</w:t>
            </w:r>
            <w:r w:rsidRPr="007B1545">
              <w:rPr>
                <w:sz w:val="24"/>
                <w:lang w:val="en-US" w:eastAsia="en-US"/>
              </w:rPr>
              <w:t xml:space="preserve">, </w:t>
            </w:r>
            <w:hyperlink r:id="rId21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Olthoff KM</w:t>
              </w:r>
            </w:hyperlink>
            <w:r w:rsidRPr="007B154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2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Smith AR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Abecassis M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Baker T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Emond JC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Berg CL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Beil CA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Burton JR Jr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29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Fisher RA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0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Freise CE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1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Gillespie BW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2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Humar A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Kam I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hyperlink r:id="rId3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Merion RM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Pomfret EA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Samstein B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3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Shaked A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., 2015, </w:t>
            </w:r>
            <w:hyperlink r:id="rId39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http://www.ncbi.nlm.nih.gov/pubmed/26258315</w:t>
              </w:r>
            </w:hyperlink>
            <w:r w:rsidRPr="007B154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7B1545" w:rsidP="008843B8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Мультицентровое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исследование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8843B8" w:rsidRDefault="008843B8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0035D4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8843B8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545" w:rsidRDefault="008843B8" w:rsidP="007B1545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(</w:t>
            </w:r>
            <w:r w:rsidRPr="009308AC">
              <w:rPr>
                <w:sz w:val="24"/>
                <w:lang w:eastAsia="en-US"/>
              </w:rPr>
              <w:t>LDLT</w:t>
            </w:r>
            <w:r>
              <w:rPr>
                <w:sz w:val="24"/>
                <w:lang w:eastAsia="en-US"/>
              </w:rPr>
              <w:t>)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  <w:r w:rsidR="007B1545">
              <w:rPr>
                <w:sz w:val="24"/>
                <w:lang w:eastAsia="en-US"/>
              </w:rPr>
              <w:t>.</w:t>
            </w:r>
          </w:p>
          <w:p w:rsidR="008843B8" w:rsidRDefault="008843B8" w:rsidP="007B1545">
            <w:pPr>
              <w:rPr>
                <w:b/>
                <w:color w:val="000000"/>
                <w:lang w:eastAsia="en-US"/>
              </w:rPr>
            </w:pPr>
            <w:r w:rsidRPr="009308AC">
              <w:rPr>
                <w:sz w:val="24"/>
                <w:lang w:eastAsia="en-US"/>
              </w:rPr>
              <w:t xml:space="preserve"> Множитель –1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8843B8" w:rsidRPr="00013C79" w:rsidTr="008843B8">
        <w:trPr>
          <w:trHeight w:val="158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C79" w:rsidRPr="00904F45" w:rsidRDefault="00013C79" w:rsidP="009B3E70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Вероятность</w:t>
            </w:r>
            <w:r w:rsidRPr="00904F4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выживания</w:t>
            </w:r>
            <w:r w:rsidR="00904F45">
              <w:rPr>
                <w:color w:val="000000"/>
                <w:sz w:val="24"/>
                <w:szCs w:val="24"/>
                <w:lang w:eastAsia="en-US"/>
              </w:rPr>
              <w:t xml:space="preserve"> после 10 лет составила </w:t>
            </w:r>
            <w:r w:rsidR="00904F45" w:rsidRPr="00206282">
              <w:rPr>
                <w:color w:val="000000"/>
                <w:sz w:val="24"/>
                <w:szCs w:val="24"/>
                <w:lang w:eastAsia="en-US"/>
              </w:rPr>
              <w:t>70% при LDLT, и  64 % при DDLT.</w:t>
            </w:r>
          </w:p>
          <w:p w:rsidR="0079074D" w:rsidRPr="00206282" w:rsidRDefault="0079074D" w:rsidP="00904F45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206282">
              <w:rPr>
                <w:color w:val="000000"/>
                <w:sz w:val="24"/>
                <w:szCs w:val="24"/>
                <w:lang w:eastAsia="en-US"/>
              </w:rPr>
              <w:t xml:space="preserve">LDLT показывает значительные положительные отдаленные результаты, </w:t>
            </w:r>
            <w:r w:rsidR="00206282" w:rsidRPr="00206282">
              <w:rPr>
                <w:color w:val="000000"/>
                <w:sz w:val="24"/>
                <w:szCs w:val="24"/>
                <w:lang w:eastAsia="en-US"/>
              </w:rPr>
              <w:t>сокращает смертность пациентов, ожидающих трансплантацию, а также имеет отличные постоперационные показатели.</w:t>
            </w:r>
          </w:p>
          <w:p w:rsidR="008843B8" w:rsidRPr="00206282" w:rsidRDefault="008843B8" w:rsidP="00904F45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843B8" w:rsidTr="008843B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3E7349" w:rsidRDefault="008843B8" w:rsidP="009B3E70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B8" w:rsidRPr="003E7349" w:rsidRDefault="008843B8" w:rsidP="009B3E70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3B8" w:rsidRDefault="008843B8" w:rsidP="009B3E70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8843B8" w:rsidTr="008843B8">
        <w:trPr>
          <w:trHeight w:val="1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B8" w:rsidRPr="007B1545" w:rsidRDefault="008843B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3B8" w:rsidRPr="007B1545" w:rsidRDefault="008843B8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B8" w:rsidRDefault="008843B8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3B8" w:rsidRDefault="008843B8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№11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Результаты порогового значения балла клинической эффективности</w:t>
      </w:r>
    </w:p>
    <w:bookmarkEnd w:id="3"/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  <w:r w:rsidR="009C770F">
              <w:rPr>
                <w:lang w:eastAsia="en-US"/>
              </w:rPr>
              <w:t>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BD520F" w:rsidP="009C77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A671C9">
              <w:rPr>
                <w:lang w:eastAsia="en-US"/>
              </w:rPr>
              <w:t>;</w:t>
            </w:r>
            <w:r>
              <w:rPr>
                <w:lang w:eastAsia="en-US"/>
              </w:rPr>
              <w:t>9</w:t>
            </w:r>
            <w:r w:rsidR="00A671C9">
              <w:rPr>
                <w:lang w:eastAsia="en-US"/>
              </w:rPr>
              <w:t>;</w:t>
            </w:r>
            <w:r>
              <w:rPr>
                <w:lang w:eastAsia="en-US"/>
              </w:rPr>
              <w:t>7</w:t>
            </w:r>
            <w:r w:rsidR="009C770F">
              <w:rPr>
                <w:lang w:eastAsia="en-US"/>
              </w:rPr>
              <w:t>;5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BD520F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 w:rsidP="00BD520F">
            <w:pPr>
              <w:jc w:val="center"/>
            </w:pPr>
            <w:r w:rsidRPr="00073845">
              <w:rPr>
                <w:lang w:eastAsia="en-US"/>
              </w:rPr>
              <w:t>8;9;7;5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BD520F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BD520F" w:rsidP="00BD520F">
            <w:pPr>
              <w:jc w:val="center"/>
            </w:pPr>
            <w:r w:rsidRPr="00073845">
              <w:rPr>
                <w:lang w:eastAsia="en-US"/>
              </w:rPr>
              <w:t>8;9;7;5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20F" w:rsidRDefault="001262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0035D4" w:rsidTr="00A671C9">
        <w:tc>
          <w:tcPr>
            <w:tcW w:w="7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262C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7,5</w:t>
            </w:r>
          </w:p>
        </w:tc>
      </w:tr>
    </w:tbl>
    <w:p w:rsidR="000035D4" w:rsidRDefault="000035D4" w:rsidP="000035D4"/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bookmarkStart w:id="4" w:name="Таблица14_результ_порог_балла_соц_значим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</w:tr>
      <w:tr w:rsidR="009B3E70" w:rsidRPr="00F805BC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9B3E70" w:rsidRDefault="009B3E70" w:rsidP="009B3E7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B30DF2">
              <w:rPr>
                <w:color w:val="000000"/>
                <w:sz w:val="24"/>
                <w:szCs w:val="24"/>
                <w:lang w:val="en-US" w:eastAsia="en-US"/>
              </w:rPr>
              <w:t>Operative outcomes of adult living donor liver transplantation and deceased donor liver transplantation: a syst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ematic review and meta-analysis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2014</w:t>
            </w:r>
            <w:r w:rsidRPr="00B30DF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40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Wan P</w:t>
              </w:r>
            </w:hyperlink>
            <w:r w:rsidRPr="00B30DF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1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Yu X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30DF2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2" w:history="1">
              <w:r w:rsidRPr="00B30DF2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Xia Q</w:t>
              </w:r>
            </w:hyperlink>
            <w:r w:rsidRPr="00B30DF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:rsidR="009B3E70" w:rsidRPr="009B3E70" w:rsidRDefault="00F805BC" w:rsidP="009B3E70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43" w:history="1">
              <w:r w:rsidR="009B3E70" w:rsidRPr="009B3E70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http://www.ncbi.nlm.nih.gov/pubmed/24478109</w:t>
              </w:r>
            </w:hyperlink>
            <w:r w:rsidR="009B3E70" w:rsidRPr="009B3E70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B3E70" w:rsidTr="00B53EA2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9B3E70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797997" w:rsidRDefault="009B3E70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797997">
              <w:rPr>
                <w:sz w:val="24"/>
                <w:lang w:eastAsia="en-US"/>
              </w:rPr>
              <w:t xml:space="preserve">19 исследований с участием  5450 пациентов были включены </w:t>
            </w:r>
            <w:proofErr w:type="gramStart"/>
            <w:r w:rsidRPr="00797997">
              <w:rPr>
                <w:sz w:val="24"/>
                <w:lang w:eastAsia="en-US"/>
              </w:rPr>
              <w:t>в</w:t>
            </w:r>
            <w:proofErr w:type="gramEnd"/>
            <w:r w:rsidRPr="00797997">
              <w:rPr>
                <w:sz w:val="24"/>
                <w:lang w:eastAsia="en-US"/>
              </w:rPr>
              <w:t xml:space="preserve"> мета-анализ. В сравнении с DDLT, LDLT показала более высокую продолжительность операции реципиента, тогда как показатель холодовой ишемии был лучше. Билиарные, сосудистые осложнения и необходимость </w:t>
            </w:r>
            <w:proofErr w:type="spellStart"/>
            <w:r w:rsidRPr="00797997">
              <w:rPr>
                <w:sz w:val="24"/>
                <w:lang w:eastAsia="en-US"/>
              </w:rPr>
              <w:t>реимплантации</w:t>
            </w:r>
            <w:proofErr w:type="spellEnd"/>
            <w:r w:rsidRPr="00797997">
              <w:rPr>
                <w:sz w:val="24"/>
                <w:lang w:eastAsia="en-US"/>
              </w:rPr>
              <w:t xml:space="preserve"> встречались чаще у реципиентов от живого донора (LDLT).  Никаких существ</w:t>
            </w:r>
            <w:r>
              <w:rPr>
                <w:sz w:val="24"/>
                <w:lang w:eastAsia="en-US"/>
              </w:rPr>
              <w:t>енных различий не наблюдалось в</w:t>
            </w:r>
            <w:r w:rsidRPr="00797997">
              <w:rPr>
                <w:sz w:val="24"/>
                <w:lang w:eastAsia="en-US"/>
              </w:rPr>
              <w:t xml:space="preserve"> потребности по переливанию кров</w:t>
            </w:r>
            <w:proofErr w:type="gramStart"/>
            <w:r w:rsidRPr="00797997">
              <w:rPr>
                <w:sz w:val="24"/>
                <w:lang w:eastAsia="en-US"/>
              </w:rPr>
              <w:t>и(</w:t>
            </w:r>
            <w:proofErr w:type="gramEnd"/>
            <w:r w:rsidRPr="00797997">
              <w:rPr>
                <w:sz w:val="24"/>
                <w:lang w:eastAsia="en-US"/>
              </w:rPr>
              <w:t>эритроцитов), продолжительности пребывания в стационаре, частоте интраабдоминального кровотечения или периоперационной смертности между LDLT и DDLT.</w:t>
            </w:r>
          </w:p>
          <w:p w:rsidR="009B3E70" w:rsidRPr="0042423F" w:rsidRDefault="009B3E70" w:rsidP="009B3E70">
            <w:pPr>
              <w:pStyle w:val="a6"/>
              <w:jc w:val="center"/>
            </w:pP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9B3E70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B3E70" w:rsidRPr="0042423F" w:rsidRDefault="009B3E70" w:rsidP="009B3E70">
            <w:pPr>
              <w:pStyle w:val="a4"/>
              <w:tabs>
                <w:tab w:val="left" w:pos="280"/>
              </w:tabs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214B26" w:rsidRDefault="009B3E70" w:rsidP="009B3E70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9B3E70" w:rsidRPr="0042423F" w:rsidRDefault="000A6147" w:rsidP="000A6147">
            <w:pPr>
              <w:pStyle w:val="a4"/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</w:tr>
      <w:tr w:rsidR="009B3E70" w:rsidTr="00B53EA2">
        <w:trPr>
          <w:cantSplit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0A6147" w:rsidRPr="00F416C6" w:rsidTr="003E7349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0A6147" w:rsidRPr="00F805BC" w:rsidTr="003E7349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9B3E70" w:rsidRDefault="000A6147" w:rsidP="003E7349">
            <w:pPr>
              <w:pStyle w:val="a4"/>
              <w:spacing w:after="0"/>
              <w:jc w:val="center"/>
              <w:rPr>
                <w:rFonts w:cs="Tahoma"/>
                <w:color w:val="auto"/>
                <w:lang w:val="en-US" w:eastAsia="en-US"/>
              </w:rPr>
            </w:pPr>
            <w:r w:rsidRPr="00434321">
              <w:rPr>
                <w:lang w:val="en-US" w:eastAsia="en-US"/>
              </w:rPr>
              <w:t>Living vs. deceased donor liver transplantation for hepatocellular carcinoma: a syst</w:t>
            </w:r>
            <w:r>
              <w:rPr>
                <w:lang w:val="en-US" w:eastAsia="en-US"/>
              </w:rPr>
              <w:t>ematic review and meta-analysis</w:t>
            </w:r>
            <w:r w:rsidRPr="00434321">
              <w:rPr>
                <w:lang w:val="en-US" w:eastAsia="en-US"/>
              </w:rPr>
              <w:t xml:space="preserve">, </w:t>
            </w:r>
            <w:hyperlink r:id="rId44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RC</w:t>
              </w:r>
            </w:hyperlink>
            <w:r w:rsidRPr="00434321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5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Sandhu L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6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Dixon PR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7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Greig PD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8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434321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49" w:history="1">
              <w:r w:rsidRPr="00434321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McGilvray ID</w:t>
              </w:r>
            </w:hyperlink>
            <w:r w:rsidRPr="00434321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, 2013, </w:t>
            </w:r>
            <w:hyperlink r:id="rId50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http://www.ncbi.nlm.nih.gov/pubmed/23157398</w:t>
              </w:r>
            </w:hyperlink>
          </w:p>
          <w:p w:rsidR="000A6147" w:rsidRPr="00F416C6" w:rsidRDefault="000A6147" w:rsidP="003E7349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r w:rsidRPr="008843B8">
              <w:rPr>
                <w:sz w:val="24"/>
                <w:lang w:eastAsia="en-US"/>
              </w:rPr>
              <w:t xml:space="preserve">Анализ показал, что выживаемость без признаков заболевания </w:t>
            </w:r>
            <w:proofErr w:type="gramStart"/>
            <w:r w:rsidRPr="008843B8">
              <w:rPr>
                <w:sz w:val="24"/>
                <w:lang w:eastAsia="en-US"/>
              </w:rPr>
              <w:t>гепато-целлюлярной</w:t>
            </w:r>
            <w:proofErr w:type="gramEnd"/>
            <w:r w:rsidRPr="008843B8">
              <w:rPr>
                <w:sz w:val="24"/>
                <w:lang w:eastAsia="en-US"/>
              </w:rPr>
              <w:t xml:space="preserve"> карциномой ниже при LDLT в сравнении с DDLT.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0A6147" w:rsidRPr="00F416C6" w:rsidRDefault="000A6147" w:rsidP="003E7349">
            <w:pPr>
              <w:pStyle w:val="a4"/>
              <w:tabs>
                <w:tab w:val="left" w:pos="280"/>
              </w:tabs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0A6147" w:rsidRPr="00F416C6" w:rsidTr="003E7349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3E7349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214B26" w:rsidRDefault="000A6147" w:rsidP="003E734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0A6147" w:rsidRPr="00F416C6" w:rsidTr="003E7349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42423F" w:rsidRDefault="000A6147" w:rsidP="003E7349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F416C6" w:rsidRDefault="000A6147" w:rsidP="003E7349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9B3E7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9B3E70" w:rsidRPr="00F805BC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350495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  <w:r w:rsidRPr="007B1545">
              <w:rPr>
                <w:lang w:val="en-US" w:eastAsia="en-US"/>
              </w:rPr>
              <w:t>Defining long-term outcomes with living donor liver t</w:t>
            </w:r>
            <w:r>
              <w:rPr>
                <w:lang w:val="en-US" w:eastAsia="en-US"/>
              </w:rPr>
              <w:t>ransplantation in North America</w:t>
            </w:r>
            <w:r w:rsidRPr="007B1545">
              <w:rPr>
                <w:lang w:val="en-US" w:eastAsia="en-US"/>
              </w:rPr>
              <w:t xml:space="preserve">, </w:t>
            </w:r>
            <w:hyperlink r:id="rId51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Olthoff KM</w:t>
              </w:r>
            </w:hyperlink>
            <w:r w:rsidRPr="007B1545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2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Smith AR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Abecassis M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Baker T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Emond JC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Berg CL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Beil CA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Burton JR Jr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59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Fisher RA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0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Freise CE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1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Gillespie BW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2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Grant DR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3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Humar 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4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Kam I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hyperlink r:id="rId65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Merion RM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6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Pomfret EA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7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Samstein B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7B1545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68" w:history="1">
              <w:r w:rsidRPr="007B154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Shaked A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., 2015, </w:t>
            </w:r>
            <w:hyperlink r:id="rId69" w:history="1">
              <w:r w:rsidRPr="000347D4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  <w:lang w:val="en-US"/>
                </w:rPr>
                <w:t>http://www.ncbi.nlm.nih.gov/pubmed/26258315</w:t>
              </w:r>
            </w:hyperlink>
            <w:r w:rsidRPr="007B154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904F45" w:rsidRDefault="000A6147" w:rsidP="000A614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Вероятность</w:t>
            </w:r>
            <w:r w:rsidRPr="00904F4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выживания после 10 лет составила </w:t>
            </w:r>
            <w:r w:rsidRPr="00206282">
              <w:rPr>
                <w:color w:val="000000"/>
                <w:sz w:val="24"/>
                <w:szCs w:val="24"/>
                <w:lang w:eastAsia="en-US"/>
              </w:rPr>
              <w:t>70% при LDLT, и  64 % при DDLT.</w:t>
            </w:r>
          </w:p>
          <w:p w:rsidR="009B3E70" w:rsidRPr="000A6147" w:rsidRDefault="000A6147" w:rsidP="000A614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206282">
              <w:rPr>
                <w:color w:val="000000"/>
                <w:sz w:val="24"/>
                <w:szCs w:val="24"/>
                <w:lang w:eastAsia="en-US"/>
              </w:rPr>
              <w:t>LDLT показывает значительные положительные отдаленные результаты, сокращает смертность пациентов, ожидающих трансплантацию, а также имеет отличные постоперационные показатели.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Default="000A6147" w:rsidP="000A614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9B3E70" w:rsidRPr="00F416C6" w:rsidRDefault="000A6147" w:rsidP="000A6147">
            <w:pPr>
              <w:pStyle w:val="a4"/>
              <w:tabs>
                <w:tab w:val="left" w:pos="280"/>
              </w:tabs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9B3E7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Default="009B3E7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147" w:rsidRPr="00214B26" w:rsidRDefault="000A6147" w:rsidP="000A614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кадавра).</w:t>
            </w:r>
            <w:r w:rsidRPr="009308AC">
              <w:rPr>
                <w:sz w:val="24"/>
                <w:lang w:eastAsia="en-US"/>
              </w:rPr>
              <w:t xml:space="preserve"> (DDLT)</w:t>
            </w:r>
          </w:p>
          <w:p w:rsidR="009B3E70" w:rsidRPr="00F416C6" w:rsidRDefault="000A6147" w:rsidP="000A6147">
            <w:pPr>
              <w:pStyle w:val="a4"/>
              <w:jc w:val="center"/>
              <w:rPr>
                <w:color w:val="auto"/>
              </w:rPr>
            </w:pPr>
            <w:r>
              <w:rPr>
                <w:lang w:eastAsia="en-US"/>
              </w:rPr>
              <w:t>множитель - 1</w:t>
            </w:r>
          </w:p>
        </w:tc>
      </w:tr>
      <w:tr w:rsidR="009B3E7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42423F" w:rsidRDefault="009B3E7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9B3E7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E70" w:rsidRPr="00F416C6" w:rsidRDefault="000A6147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13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сравнительной безопасности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F416C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Номера исс</w:t>
            </w:r>
            <w:r w:rsidR="000035D4">
              <w:rPr>
                <w:b/>
                <w:sz w:val="24"/>
                <w:lang w:eastAsia="en-US"/>
              </w:rPr>
              <w:t xml:space="preserve">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  <w:r w:rsidR="000A6147">
              <w:rPr>
                <w:lang w:eastAsia="en-US"/>
              </w:rPr>
              <w:t>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4;2</w:t>
            </w:r>
            <w:r w:rsidR="00F416C6">
              <w:rPr>
                <w:lang w:eastAsia="en-US"/>
              </w:rPr>
              <w:t>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  <w:r w:rsidR="000A6147">
              <w:rPr>
                <w:lang w:eastAsia="en-US"/>
              </w:rPr>
              <w:t>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4;2</w:t>
            </w:r>
            <w:r w:rsidR="00F416C6">
              <w:rPr>
                <w:lang w:eastAsia="en-US"/>
              </w:rPr>
              <w:t>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A61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2F2283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Итого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A614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0035D4" w:rsidRDefault="000035D4" w:rsidP="000035D4">
      <w:pPr>
        <w:rPr>
          <w:b/>
        </w:rPr>
        <w:sectPr w:rsidR="000035D4">
          <w:pgSz w:w="11906" w:h="16838"/>
          <w:pgMar w:top="1134" w:right="850" w:bottom="1134" w:left="1701" w:header="708" w:footer="708" w:gutter="0"/>
          <w:cols w:space="720"/>
        </w:sect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lastRenderedPageBreak/>
        <w:t>Таблица № 14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bottomFromText="20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039"/>
        <w:gridCol w:w="1496"/>
        <w:gridCol w:w="1261"/>
      </w:tblGrid>
      <w:tr w:rsidR="000035D4" w:rsidTr="00EA35CB">
        <w:trPr>
          <w:trHeight w:val="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 w:rsidP="003A02B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ДА(</w:t>
            </w:r>
            <w:r w:rsidR="003A02B9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Показание входит в число </w:t>
            </w:r>
            <w:proofErr w:type="gramStart"/>
            <w:r>
              <w:rPr>
                <w:sz w:val="24"/>
                <w:szCs w:val="24"/>
                <w:lang w:eastAsia="en-US"/>
              </w:rPr>
              <w:t>влияющих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 w:rsidP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базе </w:t>
            </w:r>
            <w:r w:rsidR="00EA35CB">
              <w:rPr>
                <w:sz w:val="24"/>
                <w:szCs w:val="24"/>
                <w:lang w:eastAsia="en-US"/>
              </w:rPr>
              <w:t>профильных НИИ, НЦ и т.д.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335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36F2F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5" w:name="Таблица8_уникальность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8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 xml:space="preserve"> Шкала оценки уникальности МТ</w:t>
      </w:r>
    </w:p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0035D4" w:rsidTr="000035D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b/>
                <w:sz w:val="24"/>
                <w:szCs w:val="24"/>
                <w:lang w:eastAsia="en-US"/>
              </w:rPr>
            </w:pPr>
            <w:r w:rsidRPr="00F90E14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F90E1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036F2F">
              <w:rPr>
                <w:sz w:val="24"/>
                <w:szCs w:val="24"/>
                <w:highlight w:val="yellow"/>
                <w:lang w:eastAsia="en-US"/>
              </w:rPr>
              <w:t>2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bookmarkEnd w:id="5"/>
    <w:p w:rsidR="000035D4" w:rsidRDefault="000035D4" w:rsidP="000035D4">
      <w:pPr>
        <w:jc w:val="center"/>
        <w:rPr>
          <w:b/>
        </w:rPr>
      </w:pPr>
    </w:p>
    <w:p w:rsidR="000035D4" w:rsidRDefault="000035D4" w:rsidP="000035D4">
      <w:pPr>
        <w:jc w:val="center"/>
        <w:rPr>
          <w:b/>
        </w:rPr>
      </w:pPr>
      <w:r>
        <w:rPr>
          <w:b/>
        </w:rPr>
        <w:t>Таблица № 15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 xml:space="preserve">Результаты оценки исследования доказательств 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0035D4" w:rsidRDefault="000035D4" w:rsidP="000035D4">
      <w:pPr>
        <w:jc w:val="center"/>
        <w:rPr>
          <w:b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lang w:val="en-US" w:eastAsia="en-US"/>
              </w:rPr>
              <w:t>1</w:t>
            </w:r>
          </w:p>
        </w:tc>
      </w:tr>
      <w:tr w:rsidR="000035D4" w:rsidRPr="00F805BC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55" w:rsidRPr="00212F44" w:rsidRDefault="00EC4D55" w:rsidP="00EC4D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EC4D55">
              <w:rPr>
                <w:sz w:val="24"/>
                <w:lang w:val="en-US" w:eastAsia="en-US"/>
              </w:rPr>
              <w:t xml:space="preserve">Cost-effectiveness of cadaveric and living-donor liver transplantation, </w:t>
            </w:r>
            <w:hyperlink r:id="rId70" w:history="1">
              <w:proofErr w:type="spellStart"/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Sagmeister</w:t>
              </w:r>
              <w:proofErr w:type="spellEnd"/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 xml:space="preserve"> M</w:t>
              </w:r>
            </w:hyperlink>
            <w:r w:rsidRPr="00EC4D5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"http://www.ncbi.nlm.nih.gov/pubmed/?term=Mullhaupt%20B%5BAuthor%5D&amp;cauthor=true&amp;cauthor_uid=11889442"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Mullhaupt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B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"http://www.ncbi.nlm.nih.gov/pubmed/?term=Kadry%20Z%5BAuthor%5D&amp;cauthor=true&amp;cauthor_uid=11889442"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Kadry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Z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"http://www.ncbi.nlm.nih.gov/pubmed/?term=Kullak-Ublick%20GA%5BAuthor%5D&amp;cauthor=true&amp;cauthor_uid=11889442"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Kullak-Ublick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GA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proofErr w:type="spellStart"/>
            <w:r>
              <w:fldChar w:fldCharType="begin"/>
            </w:r>
            <w:r w:rsidRPr="00EC4D55">
              <w:rPr>
                <w:lang w:val="en-US"/>
              </w:rPr>
              <w:instrText xml:space="preserve"> HYPERLINK "http://www.ncbi.nlm.nih.gov/pubmed/?term=Clavien%20PA%5BAuthor%5D&amp;cauthor=true&amp;cauthor_uid=11889442" </w:instrText>
            </w:r>
            <w:r>
              <w:fldChar w:fldCharType="separate"/>
            </w:r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>Clavien</w:t>
            </w:r>
            <w:proofErr w:type="spellEnd"/>
            <w:r w:rsidRPr="00EC4D55">
              <w:rPr>
                <w:rStyle w:val="a3"/>
                <w:rFonts w:ascii="Arial" w:hAnsi="Arial" w:cs="Arial"/>
                <w:color w:val="660066"/>
                <w:sz w:val="18"/>
                <w:szCs w:val="18"/>
                <w:shd w:val="clear" w:color="auto" w:fill="FFFFFF"/>
                <w:lang w:val="en-US"/>
              </w:rPr>
              <w:t xml:space="preserve"> PA</w:t>
            </w:r>
            <w:r>
              <w:fldChar w:fldCharType="end"/>
            </w:r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EC4D5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1" w:history="1">
              <w:r w:rsidRPr="00EC4D55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Renner EL</w:t>
              </w:r>
            </w:hyperlink>
            <w:r w:rsidRPr="00EC4D5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., 2002</w:t>
            </w:r>
          </w:p>
          <w:p w:rsidR="00EC4D55" w:rsidRPr="00212F44" w:rsidRDefault="00F805BC" w:rsidP="00EC4D55">
            <w:pPr>
              <w:jc w:val="center"/>
              <w:rPr>
                <w:sz w:val="24"/>
                <w:lang w:val="en-US" w:eastAsia="en-US"/>
              </w:rPr>
            </w:pPr>
            <w:hyperlink r:id="rId72" w:history="1">
              <w:r w:rsidR="00EC4D55" w:rsidRPr="00212F44">
                <w:rPr>
                  <w:rStyle w:val="a3"/>
                  <w:sz w:val="24"/>
                  <w:lang w:val="en-US" w:eastAsia="en-US"/>
                </w:rPr>
                <w:t>http://www.ncbi.nlm.nih.gov/pubmed/11889442</w:t>
              </w:r>
            </w:hyperlink>
            <w:r w:rsidR="00EC4D55" w:rsidRPr="00212F44">
              <w:rPr>
                <w:sz w:val="24"/>
                <w:lang w:val="en-US" w:eastAsia="en-US"/>
              </w:rPr>
              <w:t xml:space="preserve"> </w:t>
            </w:r>
          </w:p>
          <w:p w:rsidR="000035D4" w:rsidRPr="00212F44" w:rsidRDefault="00206282" w:rsidP="00EC4D55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212F44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D77DCD" w:rsidP="00C262F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 w:rsidR="009E6649">
              <w:rPr>
                <w:sz w:val="24"/>
                <w:szCs w:val="24"/>
                <w:lang w:eastAsia="en-US"/>
              </w:rPr>
              <w:t xml:space="preserve"> Клиническая эффективность рассматриваемого метода не меньше чем у компаратора, тогда как экономическая эффективность больше.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D55" w:rsidRPr="00EC4D55" w:rsidRDefault="00EC4D55" w:rsidP="00EC4D55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0035D4" w:rsidRDefault="000035D4" w:rsidP="00EC4D55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14178B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EC4D55" w:rsidP="00EC4D55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Ортотопическая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r w:rsidR="00D77DCD">
              <w:rPr>
                <w:sz w:val="24"/>
                <w:lang w:eastAsia="en-US"/>
              </w:rPr>
              <w:t>(1)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Ортотопическая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</w:t>
            </w:r>
            <w:r w:rsidR="00D77DCD">
              <w:rPr>
                <w:sz w:val="24"/>
                <w:lang w:eastAsia="en-US"/>
              </w:rPr>
              <w:t xml:space="preserve"> (2)</w:t>
            </w:r>
            <w:r>
              <w:rPr>
                <w:sz w:val="24"/>
                <w:lang w:eastAsia="en-US"/>
              </w:rPr>
              <w:t xml:space="preserve">. </w:t>
            </w:r>
            <w:r w:rsidR="00D77DCD">
              <w:rPr>
                <w:sz w:val="24"/>
                <w:lang w:eastAsia="en-US"/>
              </w:rPr>
              <w:t xml:space="preserve">Консервативная терапия (3). </w:t>
            </w:r>
            <w:r w:rsidR="000035D4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9E6649">
            <w:pPr>
              <w:jc w:val="center"/>
              <w:rPr>
                <w:b/>
                <w:sz w:val="24"/>
                <w:lang w:eastAsia="en-US"/>
              </w:rPr>
            </w:pPr>
            <w:r w:rsidRPr="009E6649">
              <w:rPr>
                <w:b/>
                <w:sz w:val="24"/>
                <w:lang w:eastAsia="en-US"/>
              </w:rPr>
              <w:t>5</w:t>
            </w:r>
          </w:p>
        </w:tc>
      </w:tr>
      <w:tr w:rsidR="000035D4" w:rsidRPr="00D77DCD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6649" w:rsidRDefault="00D77DCD" w:rsidP="00D77DCD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9E6649">
              <w:rPr>
                <w:sz w:val="24"/>
                <w:lang w:eastAsia="en-US"/>
              </w:rPr>
              <w:t xml:space="preserve">Второй метод имел преимущества (6.2 QALYs) в  сравнении с третьим. Первый же имел незначительное преимущество в </w:t>
            </w:r>
            <w:proofErr w:type="gramStart"/>
            <w:r w:rsidRPr="009E6649">
              <w:rPr>
                <w:sz w:val="24"/>
                <w:lang w:eastAsia="en-US"/>
              </w:rPr>
              <w:t>с</w:t>
            </w:r>
            <w:proofErr w:type="gramEnd"/>
            <w:r w:rsidRPr="009E6649">
              <w:rPr>
                <w:sz w:val="24"/>
                <w:lang w:eastAsia="en-US"/>
              </w:rPr>
              <w:t xml:space="preserve"> равнении со вторым (1.3 QALYs)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77DCD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D77DCD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9E664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236DF7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236DF7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D34353" w:rsidRDefault="00D34353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236DF7" w:rsidRPr="00F805BC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EC4D55" w:rsidRDefault="00D34353" w:rsidP="00242747">
            <w:pPr>
              <w:jc w:val="center"/>
              <w:rPr>
                <w:sz w:val="24"/>
                <w:lang w:val="en-US" w:eastAsia="en-US"/>
              </w:rPr>
            </w:pPr>
            <w:r w:rsidRPr="00D34353">
              <w:rPr>
                <w:sz w:val="24"/>
                <w:lang w:val="en-US" w:eastAsia="en-US"/>
              </w:rPr>
              <w:t>Living donor liver transplantation for early hepatocellular carcinoma: A life-expectancy and</w:t>
            </w:r>
            <w:r>
              <w:rPr>
                <w:sz w:val="24"/>
                <w:lang w:val="en-US" w:eastAsia="en-US"/>
              </w:rPr>
              <w:t xml:space="preserve"> cost-effectiveness perspective</w:t>
            </w:r>
            <w:r w:rsidRPr="00D34353">
              <w:rPr>
                <w:sz w:val="24"/>
                <w:lang w:val="en-US" w:eastAsia="en-US"/>
              </w:rPr>
              <w:t xml:space="preserve">, </w:t>
            </w:r>
            <w:hyperlink r:id="rId73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Sarasin FP</w:t>
              </w:r>
            </w:hyperlink>
            <w:r w:rsidRPr="00D3435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1</w:t>
            </w:r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4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Majno PE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5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Llovet JM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6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Bruix J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7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Mentha G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D34353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 </w:t>
            </w:r>
            <w:hyperlink r:id="rId78" w:history="1">
              <w:r w:rsidRPr="00D34353">
                <w:rPr>
                  <w:rStyle w:val="a3"/>
                  <w:rFonts w:ascii="Arial" w:hAnsi="Arial" w:cs="Arial"/>
                  <w:color w:val="660066"/>
                  <w:sz w:val="18"/>
                  <w:szCs w:val="18"/>
                  <w:shd w:val="clear" w:color="auto" w:fill="FFFFFF"/>
                  <w:lang w:val="en-US"/>
                </w:rPr>
                <w:t>Hadengue A</w:t>
              </w:r>
            </w:hyperlink>
            <w:r w:rsidRPr="00D3435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., </w:t>
            </w:r>
            <w:r w:rsidRPr="00D34353">
              <w:rPr>
                <w:sz w:val="24"/>
                <w:lang w:val="en-US" w:eastAsia="en-US"/>
              </w:rPr>
              <w:t>http://www.ncbi.nlm.nih.gov/pubmed/11343234</w:t>
            </w:r>
          </w:p>
          <w:p w:rsidR="00236DF7" w:rsidRPr="00236DF7" w:rsidRDefault="00236DF7" w:rsidP="00242747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236DF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236DF7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845B56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>
              <w:rPr>
                <w:sz w:val="24"/>
                <w:szCs w:val="24"/>
                <w:lang w:eastAsia="en-US"/>
              </w:rPr>
              <w:t xml:space="preserve"> Клиническая</w:t>
            </w:r>
            <w:r w:rsidR="00845B56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эффективность рассматриваемого метода </w:t>
            </w:r>
            <w:r w:rsidR="00845B56">
              <w:rPr>
                <w:sz w:val="24"/>
                <w:szCs w:val="24"/>
                <w:lang w:eastAsia="en-US"/>
              </w:rPr>
              <w:t>больше</w:t>
            </w:r>
            <w:r>
              <w:rPr>
                <w:sz w:val="24"/>
                <w:szCs w:val="24"/>
                <w:lang w:eastAsia="en-US"/>
              </w:rPr>
              <w:t xml:space="preserve"> чем у компаратора, тогда как экономическая эффективность </w:t>
            </w:r>
            <w:r w:rsidR="00845B56">
              <w:rPr>
                <w:sz w:val="24"/>
                <w:szCs w:val="24"/>
                <w:lang w:eastAsia="en-US"/>
              </w:rPr>
              <w:t>не меньше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36DF7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C16DF9" w:rsidP="00C16DF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236DF7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9E6649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EC4D55" w:rsidRDefault="00236DF7" w:rsidP="00242747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F2213E">
              <w:rPr>
                <w:sz w:val="24"/>
                <w:szCs w:val="24"/>
                <w:lang w:eastAsia="en-US"/>
              </w:rPr>
              <w:t>гепатоцеллюлярной карциномой.</w:t>
            </w:r>
          </w:p>
          <w:p w:rsidR="00236DF7" w:rsidRDefault="00236DF7" w:rsidP="0024274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36DF7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14178B" w:rsidRDefault="00236DF7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C16DF9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236DF7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D34353" w:rsidP="00D34353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</w:t>
            </w:r>
            <w:r w:rsidR="00236DF7">
              <w:rPr>
                <w:sz w:val="24"/>
                <w:lang w:eastAsia="en-US"/>
              </w:rPr>
              <w:t>рансплантация печени</w:t>
            </w:r>
            <w:r w:rsidR="00236DF7" w:rsidRPr="007714B7">
              <w:rPr>
                <w:sz w:val="24"/>
                <w:lang w:eastAsia="en-US"/>
              </w:rPr>
              <w:t xml:space="preserve"> (</w:t>
            </w:r>
            <w:r w:rsidR="00236DF7">
              <w:rPr>
                <w:sz w:val="24"/>
                <w:lang w:eastAsia="en-US"/>
              </w:rPr>
              <w:t>от живого донора)</w:t>
            </w:r>
            <w:proofErr w:type="gramStart"/>
            <w:r w:rsidR="00236DF7">
              <w:rPr>
                <w:sz w:val="24"/>
                <w:lang w:eastAsia="en-US"/>
              </w:rPr>
              <w:t>(</w:t>
            </w:r>
            <w:r w:rsidR="00845B56"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End"/>
            <w:r w:rsidR="00845B56"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LDLT</w:t>
            </w:r>
            <w:r w:rsidR="00236DF7">
              <w:rPr>
                <w:sz w:val="24"/>
                <w:lang w:eastAsia="en-US"/>
              </w:rPr>
              <w:t>)</w:t>
            </w:r>
            <w:r w:rsidR="00236DF7" w:rsidRPr="00715A44">
              <w:rPr>
                <w:sz w:val="24"/>
                <w:lang w:eastAsia="en-US"/>
              </w:rPr>
              <w:t>.</w:t>
            </w:r>
            <w:r w:rsidR="00236DF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Т</w:t>
            </w:r>
            <w:r w:rsidR="00236DF7">
              <w:rPr>
                <w:sz w:val="24"/>
                <w:lang w:eastAsia="en-US"/>
              </w:rPr>
              <w:t>рансплантация печени</w:t>
            </w:r>
            <w:r w:rsidR="00236DF7" w:rsidRPr="007714B7">
              <w:rPr>
                <w:sz w:val="24"/>
                <w:lang w:eastAsia="en-US"/>
              </w:rPr>
              <w:t xml:space="preserve"> (</w:t>
            </w:r>
            <w:r w:rsidR="00236DF7">
              <w:rPr>
                <w:sz w:val="24"/>
                <w:lang w:eastAsia="en-US"/>
              </w:rPr>
              <w:t>от кадавра) (</w:t>
            </w:r>
            <w:r w:rsidR="00845B56"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CLT</w:t>
            </w:r>
            <w:r w:rsidR="00236DF7">
              <w:rPr>
                <w:sz w:val="24"/>
                <w:lang w:eastAsia="en-US"/>
              </w:rPr>
              <w:t xml:space="preserve">). </w:t>
            </w:r>
            <w:r w:rsidR="00236DF7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236DF7" w:rsidRPr="009E6649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Default="00236DF7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Pr="009E6649" w:rsidRDefault="00C16DF9" w:rsidP="00242747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4</w:t>
            </w:r>
          </w:p>
        </w:tc>
      </w:tr>
      <w:tr w:rsidR="00236DF7" w:rsidRPr="00845B56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B56" w:rsidRPr="00845B56" w:rsidRDefault="00845B56" w:rsidP="00845B56">
            <w:pPr>
              <w:rPr>
                <w:sz w:val="24"/>
                <w:lang w:eastAsia="en-US"/>
              </w:rPr>
            </w:pPr>
            <w:r w:rsidRPr="00845B56">
              <w:rPr>
                <w:sz w:val="24"/>
                <w:lang w:eastAsia="en-US"/>
              </w:rPr>
              <w:t xml:space="preserve">LDLT показала более эффективные результаты  в сравнении с CLT при ранних стадиях гепатоцеллюлярной карциноме. LDLT является </w:t>
            </w:r>
            <w:proofErr w:type="gramStart"/>
            <w:r w:rsidRPr="00845B56">
              <w:rPr>
                <w:sz w:val="24"/>
                <w:lang w:eastAsia="en-US"/>
              </w:rPr>
              <w:t>клинико-экономически</w:t>
            </w:r>
            <w:proofErr w:type="gramEnd"/>
            <w:r w:rsidRPr="00845B56">
              <w:rPr>
                <w:sz w:val="24"/>
                <w:lang w:eastAsia="en-US"/>
              </w:rPr>
              <w:t xml:space="preserve"> эффективным методом (менее 50000$ на 1 год сохраненной жизни).</w:t>
            </w:r>
          </w:p>
          <w:p w:rsidR="00845B56" w:rsidRDefault="00845B56" w:rsidP="00845B56">
            <w:pPr>
              <w:tabs>
                <w:tab w:val="left" w:pos="280"/>
              </w:tabs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236DF7" w:rsidRPr="00845B56" w:rsidRDefault="00236DF7" w:rsidP="00845B56">
            <w:pPr>
              <w:tabs>
                <w:tab w:val="left" w:pos="280"/>
              </w:tabs>
              <w:rPr>
                <w:sz w:val="24"/>
                <w:lang w:eastAsia="en-US"/>
              </w:rPr>
            </w:pPr>
          </w:p>
        </w:tc>
      </w:tr>
      <w:tr w:rsidR="00236DF7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845B56" w:rsidRDefault="00236DF7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DF7" w:rsidRPr="00845B56" w:rsidRDefault="00236DF7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236DF7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DF7" w:rsidRDefault="00C16DF9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EE7CC1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EE7CC1" w:rsidRPr="00D34353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D34353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EE7CC1" w:rsidRPr="00F805BC" w:rsidTr="0024274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E7CC1" w:rsidRDefault="00EE7CC1" w:rsidP="00EE7CC1">
            <w:pPr>
              <w:jc w:val="center"/>
              <w:rPr>
                <w:sz w:val="24"/>
                <w:lang w:val="en-US" w:eastAsia="en-US"/>
              </w:rPr>
            </w:pPr>
            <w:r w:rsidRPr="00EE7CC1">
              <w:rPr>
                <w:sz w:val="24"/>
                <w:lang w:val="en-US" w:eastAsia="en-US"/>
              </w:rPr>
              <w:t>Comprehensive cost comparison of adult-adult right hepatic lobe living-donor liver transplantation with cadaveric transplantation.</w:t>
            </w:r>
          </w:p>
          <w:p w:rsidR="00EE7CC1" w:rsidRPr="00236DF7" w:rsidRDefault="00EE7CC1" w:rsidP="00EE7CC1">
            <w:pPr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EE7CC1">
              <w:rPr>
                <w:sz w:val="24"/>
                <w:lang w:val="en-US" w:eastAsia="en-US"/>
              </w:rPr>
              <w:t xml:space="preserve">Trotter JF1, Mackenzie S, </w:t>
            </w:r>
            <w:proofErr w:type="spellStart"/>
            <w:r w:rsidRPr="00EE7CC1">
              <w:rPr>
                <w:sz w:val="24"/>
                <w:lang w:val="en-US" w:eastAsia="en-US"/>
              </w:rPr>
              <w:t>Wachs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M, </w:t>
            </w:r>
            <w:proofErr w:type="spellStart"/>
            <w:r w:rsidRPr="00EE7CC1">
              <w:rPr>
                <w:sz w:val="24"/>
                <w:lang w:val="en-US" w:eastAsia="en-US"/>
              </w:rPr>
              <w:t>Bak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T, Steinberg T, </w:t>
            </w:r>
            <w:proofErr w:type="spellStart"/>
            <w:r w:rsidRPr="00EE7CC1">
              <w:rPr>
                <w:sz w:val="24"/>
                <w:lang w:val="en-US" w:eastAsia="en-US"/>
              </w:rPr>
              <w:t>Polsky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P, </w:t>
            </w:r>
            <w:proofErr w:type="spellStart"/>
            <w:r w:rsidRPr="00EE7CC1">
              <w:rPr>
                <w:sz w:val="24"/>
                <w:lang w:val="en-US" w:eastAsia="en-US"/>
              </w:rPr>
              <w:t>Kam</w:t>
            </w:r>
            <w:proofErr w:type="spellEnd"/>
            <w:r w:rsidRPr="00EE7CC1">
              <w:rPr>
                <w:sz w:val="24"/>
                <w:lang w:val="en-US" w:eastAsia="en-US"/>
              </w:rPr>
              <w:t xml:space="preserve"> I, Everson GT., 2003,</w:t>
            </w:r>
            <w:r w:rsidRPr="00EE7CC1">
              <w:rPr>
                <w:lang w:val="en-US"/>
              </w:rPr>
              <w:t xml:space="preserve"> </w:t>
            </w:r>
            <w:hyperlink r:id="rId79" w:history="1">
              <w:r w:rsidRPr="00EE7CC1">
                <w:rPr>
                  <w:rStyle w:val="a3"/>
                  <w:sz w:val="24"/>
                  <w:lang w:val="en-US" w:eastAsia="en-US"/>
                </w:rPr>
                <w:t>http://www.ncbi.nlm.nih.gov/pubmed/12605112</w:t>
              </w:r>
            </w:hyperlink>
            <w:r w:rsidRPr="00EE7CC1">
              <w:rPr>
                <w:sz w:val="24"/>
                <w:lang w:val="en-US" w:eastAsia="en-US"/>
              </w:rPr>
              <w:t xml:space="preserve"> </w:t>
            </w:r>
            <w:r w:rsidRPr="00236DF7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EE7CC1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D77DCD">
              <w:rPr>
                <w:sz w:val="24"/>
                <w:szCs w:val="24"/>
                <w:lang w:eastAsia="en-US"/>
              </w:rPr>
              <w:t xml:space="preserve">Оба метода являются </w:t>
            </w:r>
            <w:proofErr w:type="gramStart"/>
            <w:r w:rsidRPr="00D77DCD">
              <w:rPr>
                <w:sz w:val="24"/>
                <w:szCs w:val="24"/>
                <w:lang w:eastAsia="en-US"/>
              </w:rPr>
              <w:t>клинико-экономически</w:t>
            </w:r>
            <w:proofErr w:type="gramEnd"/>
            <w:r w:rsidRPr="00D77DCD">
              <w:rPr>
                <w:sz w:val="24"/>
                <w:szCs w:val="24"/>
                <w:lang w:eastAsia="en-US"/>
              </w:rPr>
              <w:t xml:space="preserve"> эффективными.</w:t>
            </w:r>
            <w:r>
              <w:rPr>
                <w:sz w:val="24"/>
                <w:szCs w:val="24"/>
                <w:lang w:eastAsia="en-US"/>
              </w:rPr>
              <w:t xml:space="preserve"> Клиническая  эффективность рассматриваемого метода больше чем у компаратора, тогда как экономическая эффективность не меньше.</w:t>
            </w:r>
          </w:p>
        </w:tc>
      </w:tr>
      <w:tr w:rsidR="00EE7CC1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6B3E4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EE7CC1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9E6649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C4D55" w:rsidRDefault="00EE7CC1" w:rsidP="00EE7CC1">
            <w:pPr>
              <w:tabs>
                <w:tab w:val="left" w:pos="28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Pr="0013155F">
              <w:rPr>
                <w:sz w:val="24"/>
                <w:szCs w:val="24"/>
                <w:lang w:eastAsia="en-US"/>
              </w:rPr>
              <w:t>хроническ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печеночн</w:t>
            </w:r>
            <w:r>
              <w:rPr>
                <w:sz w:val="24"/>
                <w:szCs w:val="24"/>
                <w:lang w:eastAsia="en-US"/>
              </w:rPr>
              <w:t xml:space="preserve">ой </w:t>
            </w:r>
            <w:r w:rsidRPr="0013155F">
              <w:rPr>
                <w:sz w:val="24"/>
                <w:szCs w:val="24"/>
                <w:lang w:eastAsia="en-US"/>
              </w:rPr>
              <w:t>недостаточност</w:t>
            </w:r>
            <w:r>
              <w:rPr>
                <w:sz w:val="24"/>
                <w:szCs w:val="24"/>
                <w:lang w:eastAsia="en-US"/>
              </w:rPr>
              <w:t>ью</w:t>
            </w:r>
          </w:p>
          <w:p w:rsidR="00EE7CC1" w:rsidRDefault="00EE7CC1" w:rsidP="00242747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EC4D55">
              <w:rPr>
                <w:sz w:val="24"/>
                <w:szCs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 w:rsidRPr="00EC4D55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E7CC1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14178B" w:rsidRDefault="00EE7CC1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6B3E4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  <w:tr w:rsidR="00EE7CC1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живого донора)</w:t>
            </w:r>
            <w:proofErr w:type="gramStart"/>
            <w:r>
              <w:rPr>
                <w:sz w:val="24"/>
                <w:lang w:eastAsia="en-US"/>
              </w:rPr>
              <w:t>(</w:t>
            </w:r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End"/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LDLT</w:t>
            </w:r>
            <w:r>
              <w:rPr>
                <w:sz w:val="24"/>
                <w:lang w:eastAsia="en-US"/>
              </w:rPr>
              <w:t>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lang w:eastAsia="en-US"/>
              </w:rPr>
              <w:t xml:space="preserve"> Трансплантация печени</w:t>
            </w:r>
            <w:r w:rsidRPr="007714B7">
              <w:rPr>
                <w:sz w:val="24"/>
                <w:lang w:eastAsia="en-US"/>
              </w:rPr>
              <w:t xml:space="preserve"> (</w:t>
            </w:r>
            <w:r>
              <w:rPr>
                <w:sz w:val="24"/>
                <w:lang w:eastAsia="en-US"/>
              </w:rPr>
              <w:t>от кадавра) (</w:t>
            </w:r>
            <w:r w:rsidRPr="00845B5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CLT</w:t>
            </w:r>
            <w:r>
              <w:rPr>
                <w:sz w:val="24"/>
                <w:lang w:eastAsia="en-US"/>
              </w:rPr>
              <w:t xml:space="preserve">). </w:t>
            </w:r>
            <w:r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EE7CC1" w:rsidRPr="009E6649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Default="00EE7CC1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9E6649" w:rsidRDefault="006B3E47" w:rsidP="00242747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5</w:t>
            </w:r>
          </w:p>
        </w:tc>
      </w:tr>
      <w:tr w:rsidR="00EE7CC1" w:rsidRPr="00EE7CC1" w:rsidTr="00242747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Pr="00EE7CC1" w:rsidRDefault="00EE7CC1" w:rsidP="006B3E47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B3E47">
              <w:rPr>
                <w:sz w:val="24"/>
                <w:lang w:eastAsia="en-US"/>
              </w:rPr>
              <w:t>Общие совокупные расходы LDLT превысили на 21% CLT</w:t>
            </w:r>
            <w:r>
              <w:rPr>
                <w:sz w:val="24"/>
                <w:lang w:eastAsia="en-US"/>
              </w:rPr>
              <w:t>,</w:t>
            </w:r>
            <w:r w:rsidRPr="006B3E47">
              <w:rPr>
                <w:sz w:val="24"/>
                <w:lang w:eastAsia="en-US"/>
              </w:rPr>
              <w:t xml:space="preserve"> хотя эта разница не имеет существенного значения.</w:t>
            </w:r>
          </w:p>
        </w:tc>
      </w:tr>
      <w:tr w:rsidR="00EE7CC1" w:rsidTr="00242747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EE7CC1" w:rsidRDefault="00EE7CC1" w:rsidP="00242747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CC1" w:rsidRPr="00EE7CC1" w:rsidRDefault="00EE7CC1" w:rsidP="00242747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EE7CC1" w:rsidP="00242747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CC1" w:rsidRDefault="006B3E47" w:rsidP="00242747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16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порогового значения балла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клинико-экономической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367F6">
              <w:rPr>
                <w:lang w:eastAsia="en-US"/>
              </w:rPr>
              <w:t>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8367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5;4;5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8367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367F6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 w:rsidP="002427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 w:rsidP="002427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5;4;5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367F6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lastRenderedPageBreak/>
              <w:t>O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 w:rsidP="002427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 w:rsidP="002427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5;4;5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7F6" w:rsidRDefault="008367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8367F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:rsidR="000035D4" w:rsidRDefault="000035D4" w:rsidP="000035D4"/>
    <w:p w:rsidR="000035D4" w:rsidRDefault="000035D4" w:rsidP="000035D4">
      <w:pPr>
        <w:rPr>
          <w:b/>
          <w:highlight w:val="yellow"/>
        </w:rPr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>6. «Затраты/эффективность»</w:t>
      </w:r>
      <w:r w:rsidR="00D56630">
        <w:rPr>
          <w:b/>
        </w:rPr>
        <w:t xml:space="preserve"> ВК 50,8064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96950*</w:t>
      </w:r>
      <w:r w:rsidR="00D56630">
        <w:rPr>
          <w:b/>
        </w:rPr>
        <w:t>50,8464</w:t>
      </w:r>
      <w:r w:rsidR="000035D4">
        <w:rPr>
          <w:b/>
        </w:rPr>
        <w:t xml:space="preserve"> </w:t>
      </w:r>
      <w:r>
        <w:rPr>
          <w:b/>
        </w:rPr>
        <w:t>=</w:t>
      </w:r>
      <w:r w:rsidR="00D56630">
        <w:rPr>
          <w:b/>
        </w:rPr>
        <w:t xml:space="preserve">4 929 558,48 </w:t>
      </w:r>
      <w:proofErr w:type="spellStart"/>
      <w:r w:rsidR="000035D4">
        <w:rPr>
          <w:b/>
        </w:rPr>
        <w:t>тг</w:t>
      </w:r>
      <w:proofErr w:type="spellEnd"/>
      <w:r w:rsidR="000035D4">
        <w:rPr>
          <w:b/>
        </w:rPr>
        <w:t xml:space="preserve"> на одного пациента </w:t>
      </w:r>
    </w:p>
    <w:p w:rsidR="000035D4" w:rsidRDefault="00D56630" w:rsidP="000035D4">
      <w:pPr>
        <w:pStyle w:val="a4"/>
        <w:spacing w:after="0" w:line="240" w:lineRule="auto"/>
      </w:pPr>
      <w:r>
        <w:rPr>
          <w:b/>
        </w:rPr>
        <w:t>45</w:t>
      </w:r>
      <w:r w:rsidR="000035D4">
        <w:rPr>
          <w:b/>
        </w:rPr>
        <w:t xml:space="preserve"> пациента за 2015 год</w:t>
      </w:r>
    </w:p>
    <w:p w:rsidR="000035D4" w:rsidRDefault="00D56630" w:rsidP="000035D4">
      <w:pPr>
        <w:pStyle w:val="a4"/>
        <w:spacing w:after="0" w:line="240" w:lineRule="auto"/>
      </w:pPr>
      <w:r>
        <w:rPr>
          <w:b/>
        </w:rPr>
        <w:t xml:space="preserve">4 929558,48 </w:t>
      </w:r>
      <w:r w:rsidR="000035D4">
        <w:rPr>
          <w:b/>
        </w:rPr>
        <w:t>*</w:t>
      </w:r>
      <w:r>
        <w:rPr>
          <w:b/>
        </w:rPr>
        <w:t>45</w:t>
      </w:r>
      <w:r w:rsidR="000035D4">
        <w:rPr>
          <w:b/>
        </w:rPr>
        <w:t xml:space="preserve"> = </w:t>
      </w:r>
      <w:r>
        <w:rPr>
          <w:b/>
        </w:rPr>
        <w:t>221 830 131,6</w:t>
      </w:r>
      <w:r w:rsidR="00300794">
        <w:rPr>
          <w:b/>
        </w:rPr>
        <w:t xml:space="preserve"> </w:t>
      </w:r>
      <w:proofErr w:type="spellStart"/>
      <w:r w:rsidR="00300794">
        <w:rPr>
          <w:b/>
        </w:rPr>
        <w:t>тг</w:t>
      </w:r>
      <w:proofErr w:type="spellEnd"/>
    </w:p>
    <w:p w:rsidR="000035D4" w:rsidRDefault="00F805BC" w:rsidP="000035D4">
      <w:pPr>
        <w:pStyle w:val="a4"/>
        <w:spacing w:after="0" w:line="240" w:lineRule="auto"/>
      </w:pPr>
      <w:hyperlink r:id="rId80" w:history="1"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http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://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www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ncbi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nlm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nih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.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gov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/</w:t>
        </w:r>
        <w:r w:rsidR="00A84310" w:rsidRPr="000347D4">
          <w:rPr>
            <w:rStyle w:val="a3"/>
            <w:rFonts w:ascii="Arial" w:hAnsi="Arial" w:cs="Arial"/>
            <w:sz w:val="18"/>
            <w:szCs w:val="18"/>
            <w:shd w:val="clear" w:color="auto" w:fill="FFFFFF"/>
            <w:lang w:val="en-US"/>
          </w:rPr>
          <w:t>pubmed</w:t>
        </w:r>
        <w:r w:rsidR="00A84310" w:rsidRPr="00A84310">
          <w:rPr>
            <w:rStyle w:val="a3"/>
            <w:rFonts w:ascii="Arial" w:hAnsi="Arial" w:cs="Arial"/>
            <w:sz w:val="18"/>
            <w:szCs w:val="18"/>
            <w:shd w:val="clear" w:color="auto" w:fill="FFFFFF"/>
          </w:rPr>
          <w:t>/26258315</w:t>
        </w:r>
      </w:hyperlink>
      <w:r w:rsidR="00A84310" w:rsidRPr="00A84310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0035D4">
        <w:rPr>
          <w:rStyle w:val="a3"/>
        </w:rPr>
        <w:t xml:space="preserve"> </w:t>
      </w:r>
      <w:r w:rsidR="00A84310">
        <w:rPr>
          <w:lang w:eastAsia="en-US"/>
        </w:rPr>
        <w:t>Вероятность</w:t>
      </w:r>
      <w:r w:rsidR="00A84310" w:rsidRPr="00904F45">
        <w:rPr>
          <w:lang w:eastAsia="en-US"/>
        </w:rPr>
        <w:t xml:space="preserve"> </w:t>
      </w:r>
      <w:r w:rsidR="00A84310">
        <w:rPr>
          <w:lang w:eastAsia="en-US"/>
        </w:rPr>
        <w:t xml:space="preserve">выживания после 10 лет составила </w:t>
      </w:r>
      <w:r w:rsidR="00A84310" w:rsidRPr="00206282">
        <w:rPr>
          <w:lang w:eastAsia="en-US"/>
        </w:rPr>
        <w:t>70% при LDLT</w:t>
      </w:r>
    </w:p>
    <w:p w:rsidR="000035D4" w:rsidRDefault="00F23504" w:rsidP="000035D4">
      <w:pPr>
        <w:pStyle w:val="a4"/>
        <w:spacing w:after="0" w:line="240" w:lineRule="auto"/>
      </w:pPr>
      <w:r>
        <w:rPr>
          <w:b/>
        </w:rPr>
        <w:t>221 830 131,6</w:t>
      </w:r>
      <w:r w:rsidR="000035D4">
        <w:rPr>
          <w:b/>
        </w:rPr>
        <w:t>/</w:t>
      </w:r>
      <w:r w:rsidR="00A84310">
        <w:rPr>
          <w:b/>
        </w:rPr>
        <w:t>70</w:t>
      </w:r>
      <w:r w:rsidR="000035D4">
        <w:rPr>
          <w:b/>
        </w:rPr>
        <w:t>=</w:t>
      </w:r>
      <w:r w:rsidR="00A84310">
        <w:rPr>
          <w:b/>
        </w:rPr>
        <w:t xml:space="preserve">3 169 001,88 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  <w:jc w:val="both"/>
      </w:pPr>
      <w:r>
        <w:t>Формула 2.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  <w:r>
        <w:t>Х= А*100/ППГ=</w:t>
      </w:r>
      <w:r w:rsidR="00A84310">
        <w:rPr>
          <w:b/>
        </w:rPr>
        <w:t xml:space="preserve">3 169 001,88 </w:t>
      </w:r>
      <w:r>
        <w:rPr>
          <w:b/>
        </w:rPr>
        <w:t xml:space="preserve">*100/6 903 337,245 </w:t>
      </w:r>
      <w:proofErr w:type="spellStart"/>
      <w:r>
        <w:rPr>
          <w:b/>
        </w:rPr>
        <w:t>тг</w:t>
      </w:r>
      <w:proofErr w:type="spellEnd"/>
      <w:r w:rsidR="00A84310">
        <w:rPr>
          <w:b/>
        </w:rPr>
        <w:t>=45,9</w:t>
      </w:r>
      <w:r w:rsidR="00875C52">
        <w:rPr>
          <w:b/>
        </w:rPr>
        <w:t xml:space="preserve"> </w:t>
      </w:r>
      <w:r>
        <w:rPr>
          <w:b/>
        </w:rPr>
        <w:t xml:space="preserve">(%) 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</w:p>
    <w:p w:rsidR="000035D4" w:rsidRDefault="000035D4" w:rsidP="000035D4">
      <w:pPr>
        <w:pStyle w:val="a6"/>
        <w:spacing w:after="0" w:line="240" w:lineRule="auto"/>
      </w:pPr>
      <w:r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4D37DB">
        <w:t>менее</w:t>
      </w:r>
      <w:r>
        <w:t xml:space="preserve"> 50%  </w:t>
      </w:r>
      <w:r w:rsidR="003427EF">
        <w:t xml:space="preserve">от </w:t>
      </w:r>
      <w:r>
        <w:t xml:space="preserve">порога готовности платить — </w:t>
      </w:r>
      <w:r w:rsidR="004D37DB">
        <w:t xml:space="preserve">3 </w:t>
      </w:r>
      <w:r>
        <w:t>балл</w:t>
      </w:r>
      <w:r w:rsidR="004D37DB">
        <w:t>а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 xml:space="preserve"> </w:t>
      </w:r>
    </w:p>
    <w:p w:rsidR="006C7D64" w:rsidRDefault="006C7D64"/>
    <w:sectPr w:rsidR="006C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D9"/>
    <w:rsid w:val="000035D4"/>
    <w:rsid w:val="00010AF6"/>
    <w:rsid w:val="00013C79"/>
    <w:rsid w:val="00036F2F"/>
    <w:rsid w:val="00044C81"/>
    <w:rsid w:val="0006234F"/>
    <w:rsid w:val="0006264A"/>
    <w:rsid w:val="0007467B"/>
    <w:rsid w:val="000A6147"/>
    <w:rsid w:val="000F674D"/>
    <w:rsid w:val="001262C4"/>
    <w:rsid w:val="0014178B"/>
    <w:rsid w:val="001828E6"/>
    <w:rsid w:val="00191D7C"/>
    <w:rsid w:val="00206282"/>
    <w:rsid w:val="00212F44"/>
    <w:rsid w:val="00214B26"/>
    <w:rsid w:val="00220C98"/>
    <w:rsid w:val="00226CA3"/>
    <w:rsid w:val="00236DF7"/>
    <w:rsid w:val="00295903"/>
    <w:rsid w:val="002F2283"/>
    <w:rsid w:val="00300794"/>
    <w:rsid w:val="00332304"/>
    <w:rsid w:val="003427EF"/>
    <w:rsid w:val="00350495"/>
    <w:rsid w:val="00351C1D"/>
    <w:rsid w:val="00395B29"/>
    <w:rsid w:val="00397FBC"/>
    <w:rsid w:val="003A02B9"/>
    <w:rsid w:val="003A7482"/>
    <w:rsid w:val="003E7349"/>
    <w:rsid w:val="003F693E"/>
    <w:rsid w:val="00434321"/>
    <w:rsid w:val="004975D9"/>
    <w:rsid w:val="004D37DB"/>
    <w:rsid w:val="00540E12"/>
    <w:rsid w:val="00610D51"/>
    <w:rsid w:val="006162D0"/>
    <w:rsid w:val="00651979"/>
    <w:rsid w:val="006B3E47"/>
    <w:rsid w:val="006C7D64"/>
    <w:rsid w:val="006F03AE"/>
    <w:rsid w:val="006F1EE7"/>
    <w:rsid w:val="006F614E"/>
    <w:rsid w:val="00715A44"/>
    <w:rsid w:val="00736D6B"/>
    <w:rsid w:val="0075671F"/>
    <w:rsid w:val="007714B7"/>
    <w:rsid w:val="0079074D"/>
    <w:rsid w:val="00796F28"/>
    <w:rsid w:val="00797997"/>
    <w:rsid w:val="00797CA9"/>
    <w:rsid w:val="007B1545"/>
    <w:rsid w:val="007E1030"/>
    <w:rsid w:val="008367F6"/>
    <w:rsid w:val="00845B56"/>
    <w:rsid w:val="008657F3"/>
    <w:rsid w:val="00875C52"/>
    <w:rsid w:val="00882383"/>
    <w:rsid w:val="008843B8"/>
    <w:rsid w:val="008E24DF"/>
    <w:rsid w:val="008F5A2E"/>
    <w:rsid w:val="00904F45"/>
    <w:rsid w:val="009308AC"/>
    <w:rsid w:val="009456EA"/>
    <w:rsid w:val="009614EF"/>
    <w:rsid w:val="00981EC5"/>
    <w:rsid w:val="009B3E70"/>
    <w:rsid w:val="009C770F"/>
    <w:rsid w:val="009D090D"/>
    <w:rsid w:val="009E5EBF"/>
    <w:rsid w:val="009E6649"/>
    <w:rsid w:val="00A31E69"/>
    <w:rsid w:val="00A671C9"/>
    <w:rsid w:val="00A84310"/>
    <w:rsid w:val="00AA4DBF"/>
    <w:rsid w:val="00AB0FD8"/>
    <w:rsid w:val="00AF0975"/>
    <w:rsid w:val="00B30DF2"/>
    <w:rsid w:val="00B42162"/>
    <w:rsid w:val="00B427E3"/>
    <w:rsid w:val="00B53EA2"/>
    <w:rsid w:val="00B648E7"/>
    <w:rsid w:val="00B82A70"/>
    <w:rsid w:val="00B93213"/>
    <w:rsid w:val="00BB4AB7"/>
    <w:rsid w:val="00BD520F"/>
    <w:rsid w:val="00C16DF9"/>
    <w:rsid w:val="00C2088D"/>
    <w:rsid w:val="00C262F7"/>
    <w:rsid w:val="00C34D4E"/>
    <w:rsid w:val="00CC7277"/>
    <w:rsid w:val="00D34353"/>
    <w:rsid w:val="00D56630"/>
    <w:rsid w:val="00D77DCD"/>
    <w:rsid w:val="00DE14E5"/>
    <w:rsid w:val="00E23BA2"/>
    <w:rsid w:val="00E32D47"/>
    <w:rsid w:val="00EA0C01"/>
    <w:rsid w:val="00EA35CB"/>
    <w:rsid w:val="00EC469E"/>
    <w:rsid w:val="00EC4D55"/>
    <w:rsid w:val="00EE7CC1"/>
    <w:rsid w:val="00F2213E"/>
    <w:rsid w:val="00F23504"/>
    <w:rsid w:val="00F3510F"/>
    <w:rsid w:val="00F416C6"/>
    <w:rsid w:val="00F61891"/>
    <w:rsid w:val="00F805BC"/>
    <w:rsid w:val="00F90E14"/>
    <w:rsid w:val="00FC6F02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EC4D5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4D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5832308" TargetMode="External"/><Relationship Id="rId18" Type="http://schemas.openxmlformats.org/officeDocument/2006/relationships/hyperlink" Target="http://www.ncbi.nlm.nih.gov/pubmed/?term=Grant%20DR%5BAuthor%5D&amp;cauthor=true&amp;cauthor_uid=23157398" TargetMode="External"/><Relationship Id="rId26" Type="http://schemas.openxmlformats.org/officeDocument/2006/relationships/hyperlink" Target="http://www.ncbi.nlm.nih.gov/pubmed/?term=Berg%20CL%5BAuthor%5D&amp;cauthor=true&amp;cauthor_uid=26258315" TargetMode="External"/><Relationship Id="rId39" Type="http://schemas.openxmlformats.org/officeDocument/2006/relationships/hyperlink" Target="http://www.ncbi.nlm.nih.gov/pubmed/26258315" TargetMode="External"/><Relationship Id="rId21" Type="http://schemas.openxmlformats.org/officeDocument/2006/relationships/hyperlink" Target="http://www.ncbi.nlm.nih.gov/pubmed/?term=Olthoff%20KM%5BAuthor%5D&amp;cauthor=true&amp;cauthor_uid=26258315" TargetMode="External"/><Relationship Id="rId34" Type="http://schemas.openxmlformats.org/officeDocument/2006/relationships/hyperlink" Target="http://www.ncbi.nlm.nih.gov/pubmed/?term=Kam%20I%5BAuthor%5D&amp;cauthor=true&amp;cauthor_uid=26258315" TargetMode="External"/><Relationship Id="rId42" Type="http://schemas.openxmlformats.org/officeDocument/2006/relationships/hyperlink" Target="http://www.ncbi.nlm.nih.gov/pubmed/?term=Xia%20Q%5BAuthor%5D&amp;cauthor=true&amp;cauthor_uid=24478109" TargetMode="External"/><Relationship Id="rId47" Type="http://schemas.openxmlformats.org/officeDocument/2006/relationships/hyperlink" Target="http://www.ncbi.nlm.nih.gov/pubmed/?term=Greig%20PD%5BAuthor%5D&amp;cauthor=true&amp;cauthor_uid=23157398" TargetMode="External"/><Relationship Id="rId50" Type="http://schemas.openxmlformats.org/officeDocument/2006/relationships/hyperlink" Target="http://www.ncbi.nlm.nih.gov/pubmed/23157398" TargetMode="External"/><Relationship Id="rId55" Type="http://schemas.openxmlformats.org/officeDocument/2006/relationships/hyperlink" Target="http://www.ncbi.nlm.nih.gov/pubmed/?term=Emond%20JC%5BAuthor%5D&amp;cauthor=true&amp;cauthor_uid=26258315" TargetMode="External"/><Relationship Id="rId63" Type="http://schemas.openxmlformats.org/officeDocument/2006/relationships/hyperlink" Target="http://www.ncbi.nlm.nih.gov/pubmed/?term=Humar%20A%5BAuthor%5D&amp;cauthor=true&amp;cauthor_uid=26258315" TargetMode="External"/><Relationship Id="rId68" Type="http://schemas.openxmlformats.org/officeDocument/2006/relationships/hyperlink" Target="http://www.ncbi.nlm.nih.gov/pubmed/?term=Shaked%20A%5BAuthor%5D&amp;cauthor=true&amp;cauthor_uid=26258315" TargetMode="External"/><Relationship Id="rId76" Type="http://schemas.openxmlformats.org/officeDocument/2006/relationships/hyperlink" Target="http://www.ncbi.nlm.nih.gov/pubmed/?term=Bruix%20J%5BAuthor%5D&amp;cauthor=true&amp;cauthor_uid=11343234" TargetMode="External"/><Relationship Id="rId7" Type="http://schemas.openxmlformats.org/officeDocument/2006/relationships/hyperlink" Target="http://www.ncbi.nlm.nih.gov/pubmed/?term=Xia%20Q%5BAuthor%5D&amp;cauthor=true&amp;cauthor_uid=24478109" TargetMode="External"/><Relationship Id="rId71" Type="http://schemas.openxmlformats.org/officeDocument/2006/relationships/hyperlink" Target="http://www.ncbi.nlm.nih.gov/pubmed/?term=Renner%20EL%5BAuthor%5D&amp;cauthor=true&amp;cauthor_uid=1188944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ncbi.nlm.nih.gov/pubmed/?term=Dixon%20PR%5BAuthor%5D&amp;cauthor=true&amp;cauthor_uid=23157398" TargetMode="External"/><Relationship Id="rId29" Type="http://schemas.openxmlformats.org/officeDocument/2006/relationships/hyperlink" Target="http://www.ncbi.nlm.nih.gov/pubmed/?term=Fisher%20RA%5BAuthor%5D&amp;cauthor=true&amp;cauthor_uid=26258315" TargetMode="External"/><Relationship Id="rId11" Type="http://schemas.openxmlformats.org/officeDocument/2006/relationships/hyperlink" Target="http://www.ncbi.nlm.nih.gov/pubmed/?term=Zhang%20J%5BAuthor%5D&amp;cauthor=true&amp;cauthor_uid=25832308" TargetMode="External"/><Relationship Id="rId24" Type="http://schemas.openxmlformats.org/officeDocument/2006/relationships/hyperlink" Target="http://www.ncbi.nlm.nih.gov/pubmed/?term=Baker%20T%5BAuthor%5D&amp;cauthor=true&amp;cauthor_uid=26258315" TargetMode="External"/><Relationship Id="rId32" Type="http://schemas.openxmlformats.org/officeDocument/2006/relationships/hyperlink" Target="http://www.ncbi.nlm.nih.gov/pubmed/?term=Grant%20DR%5BAuthor%5D&amp;cauthor=true&amp;cauthor_uid=26258315" TargetMode="External"/><Relationship Id="rId37" Type="http://schemas.openxmlformats.org/officeDocument/2006/relationships/hyperlink" Target="http://www.ncbi.nlm.nih.gov/pubmed/?term=Samstein%20B%5BAuthor%5D&amp;cauthor=true&amp;cauthor_uid=26258315" TargetMode="External"/><Relationship Id="rId40" Type="http://schemas.openxmlformats.org/officeDocument/2006/relationships/hyperlink" Target="http://www.ncbi.nlm.nih.gov/pubmed/?term=Wan%20P%5BAuthor%5D&amp;cauthor=true&amp;cauthor_uid=24478109" TargetMode="External"/><Relationship Id="rId45" Type="http://schemas.openxmlformats.org/officeDocument/2006/relationships/hyperlink" Target="http://www.ncbi.nlm.nih.gov/pubmed/?term=Sandhu%20L%5BAuthor%5D&amp;cauthor=true&amp;cauthor_uid=23157398" TargetMode="External"/><Relationship Id="rId53" Type="http://schemas.openxmlformats.org/officeDocument/2006/relationships/hyperlink" Target="http://www.ncbi.nlm.nih.gov/pubmed/?term=Abecassis%20M%5BAuthor%5D&amp;cauthor=true&amp;cauthor_uid=26258315" TargetMode="External"/><Relationship Id="rId58" Type="http://schemas.openxmlformats.org/officeDocument/2006/relationships/hyperlink" Target="http://www.ncbi.nlm.nih.gov/pubmed/?term=Burton%20JR%20Jr%5BAuthor%5D&amp;cauthor=true&amp;cauthor_uid=26258315" TargetMode="External"/><Relationship Id="rId66" Type="http://schemas.openxmlformats.org/officeDocument/2006/relationships/hyperlink" Target="http://www.ncbi.nlm.nih.gov/pubmed/?term=Pomfret%20EA%5BAuthor%5D&amp;cauthor=true&amp;cauthor_uid=26258315" TargetMode="External"/><Relationship Id="rId74" Type="http://schemas.openxmlformats.org/officeDocument/2006/relationships/hyperlink" Target="http://www.ncbi.nlm.nih.gov/pubmed/?term=Majno%20PE%5BAuthor%5D&amp;cauthor=true&amp;cauthor_uid=11343234" TargetMode="External"/><Relationship Id="rId79" Type="http://schemas.openxmlformats.org/officeDocument/2006/relationships/hyperlink" Target="http://www.ncbi.nlm.nih.gov/pubmed/12605112" TargetMode="External"/><Relationship Id="rId5" Type="http://schemas.openxmlformats.org/officeDocument/2006/relationships/hyperlink" Target="http://www.ncbi.nlm.nih.gov/pubmed/?term=Wan%20P%5BAuthor%5D&amp;cauthor=true&amp;cauthor_uid=24478109" TargetMode="External"/><Relationship Id="rId61" Type="http://schemas.openxmlformats.org/officeDocument/2006/relationships/hyperlink" Target="http://www.ncbi.nlm.nih.gov/pubmed/?term=Gillespie%20BW%5BAuthor%5D&amp;cauthor=true&amp;cauthor_uid=26258315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www.ncbi.nlm.nih.gov/pubmed/?term=Li%20Q%5BAuthor%5D&amp;cauthor=true&amp;cauthor_uid=25832308" TargetMode="External"/><Relationship Id="rId19" Type="http://schemas.openxmlformats.org/officeDocument/2006/relationships/hyperlink" Target="http://www.ncbi.nlm.nih.gov/pubmed/?term=McGilvray%20ID%5BAuthor%5D&amp;cauthor=true&amp;cauthor_uid=23157398" TargetMode="External"/><Relationship Id="rId31" Type="http://schemas.openxmlformats.org/officeDocument/2006/relationships/hyperlink" Target="http://www.ncbi.nlm.nih.gov/pubmed/?term=Gillespie%20BW%5BAuthor%5D&amp;cauthor=true&amp;cauthor_uid=26258315" TargetMode="External"/><Relationship Id="rId44" Type="http://schemas.openxmlformats.org/officeDocument/2006/relationships/hyperlink" Target="http://www.ncbi.nlm.nih.gov/pubmed/?term=Grant%20RC%5BAuthor%5D&amp;cauthor=true&amp;cauthor_uid=23157398" TargetMode="External"/><Relationship Id="rId52" Type="http://schemas.openxmlformats.org/officeDocument/2006/relationships/hyperlink" Target="http://www.ncbi.nlm.nih.gov/pubmed/?term=Smith%20AR%5BAuthor%5D&amp;cauthor=true&amp;cauthor_uid=26258315" TargetMode="External"/><Relationship Id="rId60" Type="http://schemas.openxmlformats.org/officeDocument/2006/relationships/hyperlink" Target="http://www.ncbi.nlm.nih.gov/pubmed/?term=Freise%20CE%5BAuthor%5D&amp;cauthor=true&amp;cauthor_uid=26258315" TargetMode="External"/><Relationship Id="rId65" Type="http://schemas.openxmlformats.org/officeDocument/2006/relationships/hyperlink" Target="http://www.ncbi.nlm.nih.gov/pubmed/?term=Merion%20RM%5BAuthor%5D&amp;cauthor=true&amp;cauthor_uid=26258315" TargetMode="External"/><Relationship Id="rId73" Type="http://schemas.openxmlformats.org/officeDocument/2006/relationships/hyperlink" Target="http://www.ncbi.nlm.nih.gov/pubmed/?term=Sarasin%20FP%5BAuthor%5D&amp;cauthor=true&amp;cauthor_uid=11343234" TargetMode="External"/><Relationship Id="rId78" Type="http://schemas.openxmlformats.org/officeDocument/2006/relationships/hyperlink" Target="http://www.ncbi.nlm.nih.gov/pubmed/?term=Hadengue%20A%5BAuthor%5D&amp;cauthor=true&amp;cauthor_uid=11343234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Wan%20P%5BAuthor%5D&amp;cauthor=true&amp;cauthor_uid=25832308" TargetMode="External"/><Relationship Id="rId14" Type="http://schemas.openxmlformats.org/officeDocument/2006/relationships/hyperlink" Target="http://www.ncbi.nlm.nih.gov/pubmed/?term=Grant%20RC%5BAuthor%5D&amp;cauthor=true&amp;cauthor_uid=23157398" TargetMode="External"/><Relationship Id="rId22" Type="http://schemas.openxmlformats.org/officeDocument/2006/relationships/hyperlink" Target="http://www.ncbi.nlm.nih.gov/pubmed/?term=Smith%20AR%5BAuthor%5D&amp;cauthor=true&amp;cauthor_uid=26258315" TargetMode="External"/><Relationship Id="rId27" Type="http://schemas.openxmlformats.org/officeDocument/2006/relationships/hyperlink" Target="http://www.ncbi.nlm.nih.gov/pubmed/?term=Beil%20CA%5BAuthor%5D&amp;cauthor=true&amp;cauthor_uid=26258315" TargetMode="External"/><Relationship Id="rId30" Type="http://schemas.openxmlformats.org/officeDocument/2006/relationships/hyperlink" Target="http://www.ncbi.nlm.nih.gov/pubmed/?term=Freise%20CE%5BAuthor%5D&amp;cauthor=true&amp;cauthor_uid=26258315" TargetMode="External"/><Relationship Id="rId35" Type="http://schemas.openxmlformats.org/officeDocument/2006/relationships/hyperlink" Target="http://www.ncbi.nlm.nih.gov/pubmed/?term=Merion%20RM%5BAuthor%5D&amp;cauthor=true&amp;cauthor_uid=26258315" TargetMode="External"/><Relationship Id="rId43" Type="http://schemas.openxmlformats.org/officeDocument/2006/relationships/hyperlink" Target="http://www.ncbi.nlm.nih.gov/pubmed/24478109" TargetMode="External"/><Relationship Id="rId48" Type="http://schemas.openxmlformats.org/officeDocument/2006/relationships/hyperlink" Target="http://www.ncbi.nlm.nih.gov/pubmed/?term=Grant%20DR%5BAuthor%5D&amp;cauthor=true&amp;cauthor_uid=23157398" TargetMode="External"/><Relationship Id="rId56" Type="http://schemas.openxmlformats.org/officeDocument/2006/relationships/hyperlink" Target="http://www.ncbi.nlm.nih.gov/pubmed/?term=Berg%20CL%5BAuthor%5D&amp;cauthor=true&amp;cauthor_uid=26258315" TargetMode="External"/><Relationship Id="rId64" Type="http://schemas.openxmlformats.org/officeDocument/2006/relationships/hyperlink" Target="http://www.ncbi.nlm.nih.gov/pubmed/?term=Kam%20I%5BAuthor%5D&amp;cauthor=true&amp;cauthor_uid=26258315" TargetMode="External"/><Relationship Id="rId69" Type="http://schemas.openxmlformats.org/officeDocument/2006/relationships/hyperlink" Target="http://www.ncbi.nlm.nih.gov/pubmed/26258315" TargetMode="External"/><Relationship Id="rId77" Type="http://schemas.openxmlformats.org/officeDocument/2006/relationships/hyperlink" Target="http://www.ncbi.nlm.nih.gov/pubmed/?term=Mentha%20G%5BAuthor%5D&amp;cauthor=true&amp;cauthor_uid=11343234" TargetMode="External"/><Relationship Id="rId8" Type="http://schemas.openxmlformats.org/officeDocument/2006/relationships/hyperlink" Target="http://www.ncbi.nlm.nih.gov/pubmed/24478109" TargetMode="External"/><Relationship Id="rId51" Type="http://schemas.openxmlformats.org/officeDocument/2006/relationships/hyperlink" Target="http://www.ncbi.nlm.nih.gov/pubmed/?term=Olthoff%20KM%5BAuthor%5D&amp;cauthor=true&amp;cauthor_uid=26258315" TargetMode="External"/><Relationship Id="rId72" Type="http://schemas.openxmlformats.org/officeDocument/2006/relationships/hyperlink" Target="http://www.ncbi.nlm.nih.gov/pubmed/11889442" TargetMode="External"/><Relationship Id="rId80" Type="http://schemas.openxmlformats.org/officeDocument/2006/relationships/hyperlink" Target="http://www.ncbi.nlm.nih.gov/pubmed/262583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?term=Xia%20Q%5BAuthor%5D&amp;cauthor=true&amp;cauthor_uid=25832308" TargetMode="External"/><Relationship Id="rId17" Type="http://schemas.openxmlformats.org/officeDocument/2006/relationships/hyperlink" Target="http://www.ncbi.nlm.nih.gov/pubmed/?term=Greig%20PD%5BAuthor%5D&amp;cauthor=true&amp;cauthor_uid=23157398" TargetMode="External"/><Relationship Id="rId25" Type="http://schemas.openxmlformats.org/officeDocument/2006/relationships/hyperlink" Target="http://www.ncbi.nlm.nih.gov/pubmed/?term=Emond%20JC%5BAuthor%5D&amp;cauthor=true&amp;cauthor_uid=26258315" TargetMode="External"/><Relationship Id="rId33" Type="http://schemas.openxmlformats.org/officeDocument/2006/relationships/hyperlink" Target="http://www.ncbi.nlm.nih.gov/pubmed/?term=Humar%20A%5BAuthor%5D&amp;cauthor=true&amp;cauthor_uid=26258315" TargetMode="External"/><Relationship Id="rId38" Type="http://schemas.openxmlformats.org/officeDocument/2006/relationships/hyperlink" Target="http://www.ncbi.nlm.nih.gov/pubmed/?term=Shaked%20A%5BAuthor%5D&amp;cauthor=true&amp;cauthor_uid=26258315" TargetMode="External"/><Relationship Id="rId46" Type="http://schemas.openxmlformats.org/officeDocument/2006/relationships/hyperlink" Target="http://www.ncbi.nlm.nih.gov/pubmed/?term=Dixon%20PR%5BAuthor%5D&amp;cauthor=true&amp;cauthor_uid=23157398" TargetMode="External"/><Relationship Id="rId59" Type="http://schemas.openxmlformats.org/officeDocument/2006/relationships/hyperlink" Target="http://www.ncbi.nlm.nih.gov/pubmed/?term=Fisher%20RA%5BAuthor%5D&amp;cauthor=true&amp;cauthor_uid=26258315" TargetMode="External"/><Relationship Id="rId67" Type="http://schemas.openxmlformats.org/officeDocument/2006/relationships/hyperlink" Target="http://www.ncbi.nlm.nih.gov/pubmed/?term=Samstein%20B%5BAuthor%5D&amp;cauthor=true&amp;cauthor_uid=26258315" TargetMode="External"/><Relationship Id="rId20" Type="http://schemas.openxmlformats.org/officeDocument/2006/relationships/hyperlink" Target="http://www.ncbi.nlm.nih.gov/pubmed/23157398" TargetMode="External"/><Relationship Id="rId41" Type="http://schemas.openxmlformats.org/officeDocument/2006/relationships/hyperlink" Target="http://www.ncbi.nlm.nih.gov/pubmed/?term=Yu%20X%5BAuthor%5D&amp;cauthor=true&amp;cauthor_uid=24478109" TargetMode="External"/><Relationship Id="rId54" Type="http://schemas.openxmlformats.org/officeDocument/2006/relationships/hyperlink" Target="http://www.ncbi.nlm.nih.gov/pubmed/?term=Baker%20T%5BAuthor%5D&amp;cauthor=true&amp;cauthor_uid=26258315" TargetMode="External"/><Relationship Id="rId62" Type="http://schemas.openxmlformats.org/officeDocument/2006/relationships/hyperlink" Target="http://www.ncbi.nlm.nih.gov/pubmed/?term=Grant%20DR%5BAuthor%5D&amp;cauthor=true&amp;cauthor_uid=26258315" TargetMode="External"/><Relationship Id="rId70" Type="http://schemas.openxmlformats.org/officeDocument/2006/relationships/hyperlink" Target="http://www.ncbi.nlm.nih.gov/pubmed/?term=Sagmeister%20M%5BAuthor%5D&amp;cauthor=true&amp;cauthor_uid=11889442" TargetMode="External"/><Relationship Id="rId75" Type="http://schemas.openxmlformats.org/officeDocument/2006/relationships/hyperlink" Target="http://www.ncbi.nlm.nih.gov/pubmed/?term=Llovet%20JM%5BAuthor%5D&amp;cauthor=true&amp;cauthor_uid=1134323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?term=Yu%20X%5BAuthor%5D&amp;cauthor=true&amp;cauthor_uid=24478109" TargetMode="External"/><Relationship Id="rId15" Type="http://schemas.openxmlformats.org/officeDocument/2006/relationships/hyperlink" Target="http://www.ncbi.nlm.nih.gov/pubmed/?term=Sandhu%20L%5BAuthor%5D&amp;cauthor=true&amp;cauthor_uid=23157398" TargetMode="External"/><Relationship Id="rId23" Type="http://schemas.openxmlformats.org/officeDocument/2006/relationships/hyperlink" Target="http://www.ncbi.nlm.nih.gov/pubmed/?term=Abecassis%20M%5BAuthor%5D&amp;cauthor=true&amp;cauthor_uid=26258315" TargetMode="External"/><Relationship Id="rId28" Type="http://schemas.openxmlformats.org/officeDocument/2006/relationships/hyperlink" Target="http://www.ncbi.nlm.nih.gov/pubmed/?term=Burton%20JR%20Jr%5BAuthor%5D&amp;cauthor=true&amp;cauthor_uid=26258315" TargetMode="External"/><Relationship Id="rId36" Type="http://schemas.openxmlformats.org/officeDocument/2006/relationships/hyperlink" Target="http://www.ncbi.nlm.nih.gov/pubmed/?term=Pomfret%20EA%5BAuthor%5D&amp;cauthor=true&amp;cauthor_uid=26258315" TargetMode="External"/><Relationship Id="rId49" Type="http://schemas.openxmlformats.org/officeDocument/2006/relationships/hyperlink" Target="http://www.ncbi.nlm.nih.gov/pubmed/?term=McGilvray%20ID%5BAuthor%5D&amp;cauthor=true&amp;cauthor_uid=23157398" TargetMode="External"/><Relationship Id="rId57" Type="http://schemas.openxmlformats.org/officeDocument/2006/relationships/hyperlink" Target="http://www.ncbi.nlm.nih.gov/pubmed/?term=Beil%20CA%5BAuthor%5D&amp;cauthor=true&amp;cauthor_uid=26258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11</Pages>
  <Words>3756</Words>
  <Characters>21411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101</cp:revision>
  <dcterms:created xsi:type="dcterms:W3CDTF">2016-07-25T04:01:00Z</dcterms:created>
  <dcterms:modified xsi:type="dcterms:W3CDTF">2016-08-04T10:38:00Z</dcterms:modified>
</cp:coreProperties>
</file>